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193884499"/>
    <w:bookmarkStart w:id="1" w:name="_Hlk201908707"/>
    <w:bookmarkStart w:id="2" w:name="_Hlk207358798"/>
    <w:p w14:paraId="0C81BB4D" w14:textId="77777777" w:rsidR="00B40EB4" w:rsidRDefault="00B40EB4" w:rsidP="00B40EB4">
      <w:pPr>
        <w:spacing w:after="0"/>
        <w:rPr>
          <w:rFonts w:ascii="Source Sans 3" w:hAnsi="Source Sans 3" w:cstheme="minorHAnsi"/>
          <w:b/>
          <w:bCs/>
          <w:sz w:val="20"/>
          <w:szCs w:val="20"/>
          <w:u w:val="single"/>
        </w:rPr>
      </w:pPr>
      <w:r w:rsidRPr="00510EB3">
        <w:rPr>
          <w:rFonts w:ascii="Source Sans 3" w:hAnsi="Source Sans 3" w:cstheme="minorHAnsi"/>
          <w:b/>
          <w:bCs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5E50CB3" wp14:editId="2F24F96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619875" cy="0"/>
                <wp:effectExtent l="0" t="0" r="0" b="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9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C3BC6D" id="Straight Connector 10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521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" strokecolor="#156082 [3204]" strokeweight=".5pt">
                <v:stroke joinstyle="miter"/>
              </v:line>
            </w:pict>
          </mc:Fallback>
        </mc:AlternateContent>
      </w:r>
      <w:r w:rsidRPr="00510EB3">
        <w:rPr>
          <w:rFonts w:ascii="Source Sans 3" w:hAnsi="Source Sans 3" w:cstheme="minorHAnsi"/>
          <w:b/>
          <w:bCs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881D8F6" wp14:editId="686D33B3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619875" cy="0"/>
                <wp:effectExtent l="0" t="0" r="0" b="0"/>
                <wp:wrapNone/>
                <wp:docPr id="1972751429" name="Straight Connector 19727514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9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BE3245" id="Straight Connector 1972751429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521.2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" strokecolor="#156082 [3204]" strokeweight=".5pt">
                <v:stroke joinstyle="miter"/>
              </v:line>
            </w:pict>
          </mc:Fallback>
        </mc:AlternateContent>
      </w:r>
      <w:r w:rsidRPr="00510EB3">
        <w:rPr>
          <w:rFonts w:ascii="Source Sans 3" w:hAnsi="Source Sans 3" w:cstheme="minorHAnsi"/>
          <w:b/>
          <w:bCs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654E2B" wp14:editId="09748FEE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619875" cy="0"/>
                <wp:effectExtent l="0" t="0" r="0" b="0"/>
                <wp:wrapNone/>
                <wp:docPr id="1431677525" name="Straight Connector 14316775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9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909FD0" id="Straight Connector 1431677525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521.2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" strokecolor="#156082 [3204]" strokeweight=".5pt">
                <v:stroke joinstyle="miter"/>
              </v:line>
            </w:pict>
          </mc:Fallback>
        </mc:AlternateContent>
      </w:r>
    </w:p>
    <w:p w14:paraId="4E7BBA9D" w14:textId="3F615F10" w:rsidR="00B40EB4" w:rsidRDefault="008240B8" w:rsidP="00B40EB4">
      <w:pPr>
        <w:spacing w:after="0"/>
        <w:rPr>
          <w:rFonts w:ascii="Source Sans 3" w:hAnsi="Source Sans 3" w:cstheme="minorHAnsi"/>
          <w:b/>
          <w:bCs/>
          <w:sz w:val="24"/>
          <w:szCs w:val="24"/>
          <w:u w:val="single"/>
        </w:rPr>
      </w:pPr>
      <w:r>
        <w:rPr>
          <w:rFonts w:ascii="Source Sans 3" w:hAnsi="Source Sans 3" w:cstheme="minorHAnsi"/>
          <w:b/>
          <w:bCs/>
          <w:sz w:val="24"/>
          <w:szCs w:val="24"/>
          <w:u w:val="single"/>
        </w:rPr>
        <w:t>Workers’ Compensation Red Flags</w:t>
      </w:r>
    </w:p>
    <w:p w14:paraId="19CAB8C3" w14:textId="775D2AEC" w:rsidR="00B40EB4" w:rsidRPr="002E25DA" w:rsidRDefault="008240B8" w:rsidP="00B40EB4">
      <w:pPr>
        <w:spacing w:after="0"/>
        <w:rPr>
          <w:rFonts w:ascii="Source Sans 3" w:hAnsi="Source Sans 3" w:cstheme="minorHAnsi"/>
          <w:sz w:val="24"/>
          <w:szCs w:val="24"/>
        </w:rPr>
      </w:pPr>
      <w:r w:rsidRPr="008240B8">
        <w:rPr>
          <w:rFonts w:ascii="Source Sans 3" w:hAnsi="Source Sans 3" w:cstheme="minorHAnsi"/>
          <w:sz w:val="24"/>
          <w:szCs w:val="24"/>
        </w:rPr>
        <w:t>BWC takes fraud very seriously. Anyone who suspects workers’ compensation fraud from an injured worker (claimant), employer, or medical provider can report it anonymously.</w:t>
      </w:r>
      <w:r>
        <w:rPr>
          <w:rFonts w:ascii="Source Sans 3" w:hAnsi="Source Sans 3" w:cstheme="minorHAnsi"/>
          <w:sz w:val="24"/>
          <w:szCs w:val="24"/>
        </w:rPr>
        <w:t xml:space="preserve">  You can report it by calling our customer service at 1-800-644-6292 and follow the prompts or </w:t>
      </w:r>
      <w:hyperlink r:id="rId5" w:history="1">
        <w:r w:rsidRPr="008F2322">
          <w:rPr>
            <w:rStyle w:val="Hyperlink"/>
            <w:rFonts w:ascii="Source Sans 3" w:hAnsi="Source Sans 3" w:cstheme="minorHAnsi"/>
            <w:sz w:val="24"/>
            <w:szCs w:val="24"/>
          </w:rPr>
          <w:t>www.bwc.ohio.gov</w:t>
        </w:r>
      </w:hyperlink>
      <w:r>
        <w:rPr>
          <w:rFonts w:ascii="Source Sans 3" w:hAnsi="Source Sans 3" w:cstheme="minorHAnsi"/>
          <w:sz w:val="24"/>
          <w:szCs w:val="24"/>
        </w:rPr>
        <w:t xml:space="preserve"> </w:t>
      </w:r>
    </w:p>
    <w:p w14:paraId="362447A2" w14:textId="77777777" w:rsidR="00B40EB4" w:rsidRPr="002E25DA" w:rsidRDefault="00B40EB4" w:rsidP="00B40EB4">
      <w:pPr>
        <w:spacing w:after="0"/>
        <w:rPr>
          <w:rFonts w:ascii="Source Sans 3" w:hAnsi="Source Sans 3" w:cstheme="minorHAnsi"/>
          <w:sz w:val="24"/>
          <w:szCs w:val="24"/>
          <w:u w:val="single"/>
        </w:rPr>
      </w:pPr>
      <w:r w:rsidRPr="002E25DA">
        <w:rPr>
          <w:rFonts w:ascii="Source Sans 3" w:hAnsi="Source Sans 3" w:cstheme="minorHAnsi"/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7C25BCD" wp14:editId="5648A61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619875" cy="0"/>
                <wp:effectExtent l="0" t="0" r="0" b="0"/>
                <wp:wrapNone/>
                <wp:docPr id="677040750" name="Straight Connector 6770407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9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4D1EFA" id="Straight Connector 677040750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521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" strokecolor="#156082 [3204]" strokeweight=".5pt">
                <v:stroke joinstyle="miter"/>
              </v:line>
            </w:pict>
          </mc:Fallback>
        </mc:AlternateContent>
      </w:r>
    </w:p>
    <w:p w14:paraId="0C9FC74F" w14:textId="5BA16209" w:rsidR="00B40EB4" w:rsidRPr="002E25DA" w:rsidRDefault="00B40EB4" w:rsidP="00B40EB4">
      <w:pPr>
        <w:spacing w:after="0"/>
        <w:rPr>
          <w:rFonts w:ascii="Source Sans 3" w:hAnsi="Source Sans 3" w:cstheme="minorHAnsi"/>
          <w:b/>
          <w:bCs/>
          <w:sz w:val="24"/>
          <w:szCs w:val="24"/>
          <w:u w:val="single"/>
        </w:rPr>
      </w:pPr>
      <w:r w:rsidRPr="002E25DA">
        <w:rPr>
          <w:rFonts w:ascii="Source Sans 3" w:hAnsi="Source Sans 3" w:cstheme="minorHAnsi"/>
          <w:b/>
          <w:bCs/>
          <w:sz w:val="24"/>
          <w:szCs w:val="24"/>
          <w:u w:val="single"/>
        </w:rPr>
        <w:t>ATTENTION P</w:t>
      </w:r>
      <w:r w:rsidR="002E25DA" w:rsidRPr="002E25DA">
        <w:rPr>
          <w:rFonts w:ascii="Source Sans 3" w:hAnsi="Source Sans 3" w:cstheme="minorHAnsi"/>
          <w:b/>
          <w:bCs/>
          <w:sz w:val="24"/>
          <w:szCs w:val="24"/>
          <w:u w:val="single"/>
        </w:rPr>
        <w:t>RIVATE</w:t>
      </w:r>
      <w:r w:rsidRPr="002E25DA">
        <w:rPr>
          <w:rFonts w:ascii="Source Sans 3" w:hAnsi="Source Sans 3" w:cstheme="minorHAnsi"/>
          <w:b/>
          <w:bCs/>
          <w:sz w:val="24"/>
          <w:szCs w:val="24"/>
          <w:u w:val="single"/>
        </w:rPr>
        <w:t xml:space="preserve"> EMPLOYERS – </w:t>
      </w:r>
      <w:r w:rsidR="002E25DA" w:rsidRPr="002E25DA">
        <w:rPr>
          <w:rFonts w:ascii="Source Sans 3" w:hAnsi="Source Sans 3" w:cstheme="minorHAnsi"/>
          <w:b/>
          <w:bCs/>
          <w:sz w:val="24"/>
          <w:szCs w:val="24"/>
          <w:u w:val="single"/>
        </w:rPr>
        <w:t xml:space="preserve">UPCOMING </w:t>
      </w:r>
      <w:r w:rsidRPr="002E25DA">
        <w:rPr>
          <w:rFonts w:ascii="Source Sans 3" w:hAnsi="Source Sans 3" w:cstheme="minorHAnsi"/>
          <w:b/>
          <w:bCs/>
          <w:sz w:val="24"/>
          <w:szCs w:val="24"/>
          <w:u w:val="single"/>
        </w:rPr>
        <w:t xml:space="preserve">DEADLINES! </w:t>
      </w:r>
    </w:p>
    <w:p w14:paraId="68ADD2A0" w14:textId="77777777" w:rsidR="00B40EB4" w:rsidRPr="002E25DA" w:rsidRDefault="00B40EB4" w:rsidP="00B40EB4">
      <w:pPr>
        <w:spacing w:after="0"/>
        <w:rPr>
          <w:rFonts w:ascii="Source Sans 3" w:hAnsi="Source Sans 3" w:cstheme="minorHAnsi"/>
          <w:b/>
          <w:bCs/>
          <w:sz w:val="24"/>
          <w:szCs w:val="24"/>
          <w:u w:val="single"/>
        </w:rPr>
      </w:pPr>
    </w:p>
    <w:p w14:paraId="6F76356A" w14:textId="1B4D3EC1" w:rsidR="00B40EB4" w:rsidRPr="002E25DA" w:rsidRDefault="002E25DA" w:rsidP="00B40EB4">
      <w:pPr>
        <w:spacing w:after="0"/>
        <w:rPr>
          <w:rFonts w:ascii="Source Sans 3" w:hAnsi="Source Sans 3" w:cstheme="minorHAnsi"/>
          <w:sz w:val="24"/>
          <w:szCs w:val="24"/>
        </w:rPr>
      </w:pPr>
      <w:r w:rsidRPr="002E25DA">
        <w:rPr>
          <w:rFonts w:ascii="Source Sans 3" w:hAnsi="Source Sans 3" w:cstheme="minorHAnsi"/>
          <w:sz w:val="24"/>
          <w:szCs w:val="24"/>
        </w:rPr>
        <w:t>November 24:</w:t>
      </w:r>
      <w:r w:rsidR="00B40EB4" w:rsidRPr="002E25DA">
        <w:rPr>
          <w:rFonts w:ascii="Source Sans 3" w:hAnsi="Source Sans 3" w:cstheme="minorHAnsi"/>
          <w:sz w:val="24"/>
          <w:szCs w:val="24"/>
        </w:rPr>
        <w:t xml:space="preserve"> </w:t>
      </w:r>
      <w:r w:rsidRPr="002E25DA">
        <w:rPr>
          <w:rFonts w:ascii="Source Sans 3" w:hAnsi="Source Sans 3" w:cstheme="minorHAnsi"/>
          <w:sz w:val="24"/>
          <w:szCs w:val="24"/>
        </w:rPr>
        <w:t>Group Experience Rating</w:t>
      </w:r>
      <w:r w:rsidR="00B40EB4" w:rsidRPr="002E25DA">
        <w:rPr>
          <w:rFonts w:ascii="Source Sans 3" w:hAnsi="Source Sans 3" w:cstheme="minorHAnsi"/>
          <w:sz w:val="24"/>
          <w:szCs w:val="24"/>
        </w:rPr>
        <w:t xml:space="preserve"> deadline</w:t>
      </w:r>
      <w:r w:rsidRPr="002E25DA">
        <w:rPr>
          <w:rFonts w:ascii="Source Sans 3" w:hAnsi="Source Sans 3" w:cstheme="minorHAnsi"/>
          <w:sz w:val="24"/>
          <w:szCs w:val="24"/>
        </w:rPr>
        <w:t xml:space="preserve"> - </w:t>
      </w:r>
      <w:r w:rsidRPr="002E25DA">
        <w:rPr>
          <w:rFonts w:ascii="Source Sans 3" w:eastAsia="+mn-ea" w:hAnsi="Source Sans 3" w:cs="+mn-cs"/>
          <w:color w:val="000000"/>
          <w:kern w:val="24"/>
          <w:sz w:val="24"/>
          <w:szCs w:val="24"/>
        </w:rPr>
        <w:t>check with your TPA as they may have an earlier deadline.  The application for Group Rating is the deadline for the TPA to submit</w:t>
      </w:r>
      <w:r>
        <w:rPr>
          <w:rFonts w:ascii="Source Sans 3" w:eastAsia="+mn-ea" w:hAnsi="Source Sans 3" w:cs="+mn-cs"/>
          <w:color w:val="000000"/>
          <w:kern w:val="24"/>
          <w:sz w:val="24"/>
          <w:szCs w:val="24"/>
        </w:rPr>
        <w:t xml:space="preserve"> their </w:t>
      </w:r>
      <w:r w:rsidRPr="002E25DA">
        <w:rPr>
          <w:rFonts w:ascii="Source Sans 3" w:eastAsia="+mn-ea" w:hAnsi="Source Sans 3" w:cs="+mn-cs"/>
          <w:color w:val="000000"/>
          <w:kern w:val="24"/>
          <w:sz w:val="24"/>
          <w:szCs w:val="24"/>
        </w:rPr>
        <w:t>roster and paperwork to BWC.</w:t>
      </w:r>
    </w:p>
    <w:p w14:paraId="0CE50A98" w14:textId="77777777" w:rsidR="00B40EB4" w:rsidRPr="002E25DA" w:rsidRDefault="00B40EB4" w:rsidP="00B40EB4">
      <w:pPr>
        <w:spacing w:after="0"/>
        <w:rPr>
          <w:rFonts w:ascii="Source Sans 3" w:hAnsi="Source Sans 3" w:cstheme="minorHAnsi"/>
          <w:b/>
          <w:bCs/>
          <w:sz w:val="24"/>
          <w:szCs w:val="24"/>
          <w:u w:val="single"/>
        </w:rPr>
      </w:pPr>
    </w:p>
    <w:p w14:paraId="49D42DC7" w14:textId="77777777" w:rsidR="00B40EB4" w:rsidRPr="002E25DA" w:rsidRDefault="00B40EB4" w:rsidP="00B40EB4">
      <w:pPr>
        <w:spacing w:after="0"/>
        <w:rPr>
          <w:rFonts w:ascii="Source Sans 3" w:hAnsi="Source Sans 3" w:cstheme="minorHAnsi"/>
          <w:b/>
          <w:bCs/>
          <w:sz w:val="24"/>
          <w:szCs w:val="24"/>
          <w:u w:val="single"/>
        </w:rPr>
      </w:pPr>
      <w:r w:rsidRPr="002E25DA">
        <w:rPr>
          <w:rFonts w:ascii="Source Sans 3" w:hAnsi="Source Sans 3" w:cstheme="minorHAnsi"/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C194375" wp14:editId="303DBDB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619875" cy="0"/>
                <wp:effectExtent l="0" t="0" r="0" b="0"/>
                <wp:wrapNone/>
                <wp:docPr id="1167116173" name="Straight Connector 1167116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9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9B4BC6" id="Straight Connector 1167116173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521.2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" strokecolor="#156082 [3204]" strokeweight=".5pt">
                <v:stroke joinstyle="miter"/>
              </v:line>
            </w:pict>
          </mc:Fallback>
        </mc:AlternateContent>
      </w:r>
    </w:p>
    <w:p w14:paraId="6BED0CD9" w14:textId="77777777" w:rsidR="00B40EB4" w:rsidRPr="002E25DA" w:rsidRDefault="00B40EB4" w:rsidP="00B40EB4">
      <w:pPr>
        <w:spacing w:after="0"/>
        <w:rPr>
          <w:rFonts w:ascii="Source Sans 3" w:hAnsi="Source Sans 3" w:cstheme="minorHAnsi"/>
          <w:b/>
          <w:bCs/>
          <w:sz w:val="24"/>
          <w:szCs w:val="24"/>
          <w:u w:val="single"/>
        </w:rPr>
      </w:pPr>
      <w:r w:rsidRPr="002E25DA">
        <w:rPr>
          <w:rFonts w:ascii="Source Sans 3" w:hAnsi="Source Sans 3" w:cstheme="minorHAnsi"/>
          <w:b/>
          <w:bCs/>
          <w:sz w:val="24"/>
          <w:szCs w:val="24"/>
          <w:u w:val="single"/>
        </w:rPr>
        <w:t>Monthly Employer Update Webinars</w:t>
      </w:r>
    </w:p>
    <w:p w14:paraId="0012CDB5" w14:textId="77777777" w:rsidR="00B40EB4" w:rsidRPr="002E25DA" w:rsidRDefault="00B40EB4" w:rsidP="00B40EB4">
      <w:pPr>
        <w:spacing w:after="0"/>
        <w:rPr>
          <w:rFonts w:ascii="Source Sans 3" w:hAnsi="Source Sans 3" w:cstheme="minorHAnsi"/>
          <w:b/>
          <w:bCs/>
          <w:sz w:val="24"/>
          <w:szCs w:val="24"/>
          <w:u w:val="single"/>
        </w:rPr>
      </w:pPr>
    </w:p>
    <w:p w14:paraId="6C6A4961" w14:textId="77777777" w:rsidR="00B40EB4" w:rsidRPr="002E25DA" w:rsidRDefault="00B40EB4" w:rsidP="00B40EB4">
      <w:pPr>
        <w:rPr>
          <w:rFonts w:ascii="Source Sans 3" w:hAnsi="Source Sans 3" w:cstheme="minorHAnsi"/>
          <w:sz w:val="24"/>
          <w:szCs w:val="24"/>
        </w:rPr>
      </w:pPr>
      <w:r w:rsidRPr="002E25DA">
        <w:rPr>
          <w:rFonts w:ascii="Source Sans 3" w:hAnsi="Source Sans 3" w:cstheme="minorHAnsi"/>
          <w:sz w:val="24"/>
          <w:szCs w:val="24"/>
        </w:rPr>
        <w:t xml:space="preserve">The </w:t>
      </w:r>
      <w:r w:rsidRPr="002E25DA">
        <w:rPr>
          <w:rFonts w:ascii="Source Sans 3" w:hAnsi="Source Sans 3" w:cstheme="minorHAnsi"/>
          <w:b/>
          <w:bCs/>
          <w:sz w:val="24"/>
          <w:szCs w:val="24"/>
        </w:rPr>
        <w:t>BWC Monthly Employer Update</w:t>
      </w:r>
      <w:r w:rsidRPr="002E25DA">
        <w:rPr>
          <w:rFonts w:ascii="Source Sans 3" w:hAnsi="Source Sans 3" w:cstheme="minorHAnsi"/>
          <w:sz w:val="24"/>
          <w:szCs w:val="24"/>
        </w:rPr>
        <w:t xml:space="preserve"> webinars offer a free, convenient way for employers to stay informed on key topics that can help in managing their workers’ compensation policies. Each session lasts about </w:t>
      </w:r>
      <w:r w:rsidRPr="002E25DA">
        <w:rPr>
          <w:rFonts w:ascii="Source Sans 3" w:hAnsi="Source Sans 3" w:cstheme="minorHAnsi"/>
          <w:b/>
          <w:bCs/>
          <w:sz w:val="24"/>
          <w:szCs w:val="24"/>
        </w:rPr>
        <w:t>25 minutes</w:t>
      </w:r>
      <w:r w:rsidRPr="002E25DA">
        <w:rPr>
          <w:rFonts w:ascii="Source Sans 3" w:hAnsi="Source Sans 3" w:cstheme="minorHAnsi"/>
          <w:sz w:val="24"/>
          <w:szCs w:val="24"/>
        </w:rPr>
        <w:t xml:space="preserve"> and delivers high-level, detailed information in a brief time.</w:t>
      </w:r>
    </w:p>
    <w:p w14:paraId="448E0A05" w14:textId="77777777" w:rsidR="00B40EB4" w:rsidRPr="002E25DA" w:rsidRDefault="00B40EB4" w:rsidP="00B40EB4">
      <w:pPr>
        <w:rPr>
          <w:rFonts w:ascii="Source Sans 3" w:hAnsi="Source Sans 3" w:cstheme="minorHAnsi"/>
          <w:sz w:val="24"/>
          <w:szCs w:val="24"/>
        </w:rPr>
      </w:pPr>
      <w:r w:rsidRPr="002E25DA">
        <w:rPr>
          <w:rFonts w:ascii="Source Sans 3" w:hAnsi="Source Sans 3" w:cstheme="minorHAnsi"/>
          <w:sz w:val="24"/>
          <w:szCs w:val="24"/>
        </w:rPr>
        <w:t>Please click a link to register!</w:t>
      </w:r>
    </w:p>
    <w:p w14:paraId="366E479C" w14:textId="1FD98976" w:rsidR="003B6FA3" w:rsidRPr="002E25DA" w:rsidRDefault="003B6FA3" w:rsidP="003B6FA3">
      <w:pPr>
        <w:numPr>
          <w:ilvl w:val="0"/>
          <w:numId w:val="3"/>
        </w:numPr>
        <w:rPr>
          <w:rFonts w:ascii="Source Sans 3" w:hAnsi="Source Sans 3"/>
          <w:sz w:val="24"/>
          <w:szCs w:val="24"/>
        </w:rPr>
      </w:pPr>
      <w:r w:rsidRPr="002E25DA">
        <w:rPr>
          <w:rFonts w:ascii="Source Sans 3" w:hAnsi="Source Sans 3"/>
          <w:sz w:val="24"/>
          <w:szCs w:val="24"/>
        </w:rPr>
        <w:t xml:space="preserve">1:30 p.m. on </w:t>
      </w:r>
      <w:hyperlink r:id="rId6" w:tgtFrame="_blank" w:history="1">
        <w:r w:rsidR="00761B3B" w:rsidRPr="00761B3B">
          <w:rPr>
            <w:rStyle w:val="Hyperlink"/>
            <w:rFonts w:ascii="Source Sans 3" w:hAnsi="Source Sans 3"/>
            <w:sz w:val="24"/>
            <w:szCs w:val="24"/>
          </w:rPr>
          <w:t>Tuesday, October 14</w:t>
        </w:r>
      </w:hyperlink>
    </w:p>
    <w:p w14:paraId="2F0E71FE" w14:textId="5F361164" w:rsidR="003B6FA3" w:rsidRPr="002E25DA" w:rsidRDefault="003B6FA3" w:rsidP="003B6FA3">
      <w:pPr>
        <w:numPr>
          <w:ilvl w:val="0"/>
          <w:numId w:val="3"/>
        </w:numPr>
        <w:rPr>
          <w:rFonts w:ascii="Source Sans 3" w:hAnsi="Source Sans 3"/>
          <w:sz w:val="24"/>
          <w:szCs w:val="24"/>
        </w:rPr>
      </w:pPr>
      <w:r w:rsidRPr="002E25DA">
        <w:rPr>
          <w:rFonts w:ascii="Source Sans 3" w:hAnsi="Source Sans 3"/>
          <w:sz w:val="24"/>
          <w:szCs w:val="24"/>
        </w:rPr>
        <w:t xml:space="preserve">11:30 a.m. on </w:t>
      </w:r>
      <w:hyperlink r:id="rId7" w:tgtFrame="_blank" w:history="1">
        <w:r w:rsidR="00761B3B">
          <w:rPr>
            <w:rStyle w:val="Hyperlink"/>
            <w:rFonts w:ascii="Source Sans 3" w:hAnsi="Source Sans 3"/>
            <w:sz w:val="24"/>
            <w:szCs w:val="24"/>
          </w:rPr>
          <w:t>Thursday, October 23</w:t>
        </w:r>
      </w:hyperlink>
    </w:p>
    <w:p w14:paraId="5B646BBA" w14:textId="36382FAF" w:rsidR="00B40EB4" w:rsidRPr="002E25DA" w:rsidRDefault="00B40EB4" w:rsidP="003B6FA3">
      <w:pPr>
        <w:rPr>
          <w:rFonts w:ascii="Source Sans 3" w:hAnsi="Source Sans 3" w:cstheme="minorHAnsi"/>
          <w:sz w:val="24"/>
          <w:szCs w:val="24"/>
        </w:rPr>
      </w:pPr>
      <w:r w:rsidRPr="002E25DA">
        <w:rPr>
          <w:rFonts w:ascii="Source Sans 3" w:hAnsi="Source Sans 3" w:cstheme="minorHAnsi"/>
          <w:sz w:val="24"/>
          <w:szCs w:val="24"/>
        </w:rPr>
        <w:t xml:space="preserve">This month, </w:t>
      </w:r>
      <w:r w:rsidR="00761B3B" w:rsidRPr="00761B3B">
        <w:rPr>
          <w:rFonts w:ascii="Source Sans 3" w:hAnsi="Source Sans 3" w:cstheme="minorHAnsi"/>
          <w:sz w:val="24"/>
          <w:szCs w:val="24"/>
        </w:rPr>
        <w:t>we'll review what happens when you have a claim, fraud red flags, BWC at a glance, important dates, and our monthly safety tip.</w:t>
      </w:r>
    </w:p>
    <w:p w14:paraId="42E72AC0" w14:textId="77777777" w:rsidR="001D516F" w:rsidRDefault="00B40EB4" w:rsidP="00B40EB4">
      <w:pPr>
        <w:rPr>
          <w:rFonts w:ascii="Source Sans 3" w:hAnsi="Source Sans 3" w:cstheme="minorHAnsi"/>
          <w:sz w:val="24"/>
          <w:szCs w:val="24"/>
        </w:rPr>
      </w:pPr>
      <w:r w:rsidRPr="002E25DA">
        <w:rPr>
          <w:rFonts w:ascii="Source Sans 3" w:hAnsi="Source Sans 3" w:cstheme="minorHAnsi"/>
          <w:sz w:val="24"/>
          <w:szCs w:val="24"/>
        </w:rPr>
        <w:t>Information, registration, and archives can be found at the following link:</w:t>
      </w:r>
      <w:r w:rsidR="001D516F">
        <w:rPr>
          <w:rFonts w:ascii="Source Sans 3" w:hAnsi="Source Sans 3" w:cstheme="minorHAnsi"/>
          <w:sz w:val="24"/>
          <w:szCs w:val="24"/>
        </w:rPr>
        <w:t xml:space="preserve">  </w:t>
      </w:r>
    </w:p>
    <w:p w14:paraId="093800A3" w14:textId="55A55628" w:rsidR="001D516F" w:rsidRDefault="001D516F" w:rsidP="00B40EB4">
      <w:pPr>
        <w:rPr>
          <w:rFonts w:ascii="Source Sans 3" w:hAnsi="Source Sans 3" w:cstheme="minorHAnsi"/>
          <w:sz w:val="24"/>
          <w:szCs w:val="24"/>
        </w:rPr>
      </w:pPr>
      <w:hyperlink r:id="rId8" w:history="1">
        <w:r w:rsidRPr="001D516F">
          <w:rPr>
            <w:rStyle w:val="Hyperlink"/>
            <w:rFonts w:ascii="Source Sans 3" w:hAnsi="Source Sans 3" w:cstheme="minorHAnsi"/>
            <w:sz w:val="24"/>
            <w:szCs w:val="24"/>
          </w:rPr>
          <w:t>Employer webinars | Ohio Bureau of Workers' Compensation</w:t>
        </w:r>
      </w:hyperlink>
    </w:p>
    <w:p w14:paraId="3685927E" w14:textId="6FB38940" w:rsidR="00B40EB4" w:rsidRPr="002E25DA" w:rsidRDefault="00B40EB4" w:rsidP="00B40EB4">
      <w:pPr>
        <w:rPr>
          <w:rFonts w:ascii="Source Sans 3" w:hAnsi="Source Sans 3" w:cstheme="minorHAnsi"/>
          <w:color w:val="0000FF"/>
          <w:sz w:val="24"/>
          <w:szCs w:val="24"/>
          <w:u w:val="single"/>
        </w:rPr>
      </w:pPr>
      <w:r w:rsidRPr="002E25DA">
        <w:rPr>
          <w:rFonts w:ascii="Source Sans 3" w:hAnsi="Source Sans 3" w:cstheme="minorHAnsi"/>
          <w:sz w:val="24"/>
          <w:szCs w:val="24"/>
        </w:rPr>
        <w:t xml:space="preserve"> </w:t>
      </w:r>
    </w:p>
    <w:p w14:paraId="3D51B009" w14:textId="77777777" w:rsidR="00B40EB4" w:rsidRPr="002E25DA" w:rsidRDefault="00B40EB4" w:rsidP="00B40EB4">
      <w:pPr>
        <w:spacing w:after="0"/>
        <w:rPr>
          <w:rFonts w:ascii="Source Sans 3" w:hAnsi="Source Sans 3" w:cstheme="minorHAnsi"/>
          <w:b/>
          <w:bCs/>
          <w:sz w:val="24"/>
          <w:szCs w:val="24"/>
          <w:u w:val="single"/>
        </w:rPr>
      </w:pPr>
      <w:r w:rsidRPr="002E25DA">
        <w:rPr>
          <w:rFonts w:ascii="Source Sans 3" w:hAnsi="Source Sans 3" w:cstheme="minorHAnsi"/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A2EF24" wp14:editId="44BD08A0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619875" cy="0"/>
                <wp:effectExtent l="0" t="0" r="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9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2A45BA" id="Straight Connector 9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521.2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" strokecolor="#156082 [3204]" strokeweight=".5pt">
                <v:stroke joinstyle="miter"/>
              </v:line>
            </w:pict>
          </mc:Fallback>
        </mc:AlternateContent>
      </w:r>
    </w:p>
    <w:p w14:paraId="01DB0EF5" w14:textId="77777777" w:rsidR="00B40EB4" w:rsidRPr="002E25DA" w:rsidRDefault="00B40EB4" w:rsidP="00B40EB4">
      <w:pPr>
        <w:spacing w:after="0"/>
        <w:rPr>
          <w:rFonts w:ascii="Source Sans 3" w:hAnsi="Source Sans 3" w:cstheme="minorHAnsi"/>
          <w:b/>
          <w:bCs/>
          <w:sz w:val="24"/>
          <w:szCs w:val="24"/>
          <w:u w:val="single"/>
        </w:rPr>
      </w:pPr>
      <w:r w:rsidRPr="002E25DA">
        <w:rPr>
          <w:rFonts w:ascii="Source Sans 3" w:hAnsi="Source Sans 3" w:cstheme="minorHAnsi"/>
          <w:b/>
          <w:bCs/>
          <w:sz w:val="24"/>
          <w:szCs w:val="24"/>
          <w:u w:val="single"/>
        </w:rPr>
        <w:t xml:space="preserve">Better You, Better Ohio!  </w:t>
      </w:r>
    </w:p>
    <w:p w14:paraId="4BD97DA2" w14:textId="77777777" w:rsidR="00B40EB4" w:rsidRPr="002E25DA" w:rsidRDefault="00B40EB4" w:rsidP="00B40EB4">
      <w:pPr>
        <w:spacing w:after="0"/>
        <w:rPr>
          <w:rFonts w:ascii="Source Sans 3" w:hAnsi="Source Sans 3" w:cstheme="minorHAnsi"/>
          <w:b/>
          <w:bCs/>
          <w:sz w:val="24"/>
          <w:szCs w:val="24"/>
          <w:u w:val="single"/>
        </w:rPr>
      </w:pPr>
    </w:p>
    <w:p w14:paraId="71B58545" w14:textId="77777777" w:rsidR="00B40EB4" w:rsidRPr="002E25DA" w:rsidRDefault="00B40EB4" w:rsidP="00B40EB4">
      <w:pPr>
        <w:spacing w:after="0"/>
        <w:rPr>
          <w:rFonts w:ascii="Source Sans 3" w:hAnsi="Source Sans 3" w:cstheme="minorHAnsi"/>
          <w:sz w:val="24"/>
          <w:szCs w:val="24"/>
        </w:rPr>
      </w:pPr>
      <w:r w:rsidRPr="002E25DA">
        <w:rPr>
          <w:rFonts w:ascii="Source Sans 3" w:hAnsi="Source Sans 3" w:cstheme="minorHAnsi"/>
          <w:sz w:val="24"/>
          <w:szCs w:val="24"/>
        </w:rPr>
        <w:t xml:space="preserve">BWC continues to promote Better You, Better Ohio!  (BYBO), a full wellness program designed to provide health and wellness resources to workers who work for small employers (250 or </w:t>
      </w:r>
      <w:r w:rsidRPr="002E25DA">
        <w:rPr>
          <w:rFonts w:ascii="Source Sans 3" w:hAnsi="Source Sans 3" w:cstheme="minorHAnsi"/>
          <w:sz w:val="24"/>
          <w:szCs w:val="24"/>
        </w:rPr>
        <w:lastRenderedPageBreak/>
        <w:t xml:space="preserve">fewer workers) in high-risk industries assuming the employer does not currently have a wellness program in place.  </w:t>
      </w:r>
    </w:p>
    <w:p w14:paraId="5BC69B9B" w14:textId="77777777" w:rsidR="00B40EB4" w:rsidRPr="002E25DA" w:rsidRDefault="00B40EB4" w:rsidP="00B40EB4">
      <w:pPr>
        <w:spacing w:after="0"/>
        <w:rPr>
          <w:rFonts w:ascii="Source Sans 3" w:hAnsi="Source Sans 3" w:cstheme="minorHAnsi"/>
          <w:sz w:val="24"/>
          <w:szCs w:val="24"/>
        </w:rPr>
      </w:pPr>
    </w:p>
    <w:p w14:paraId="6D4C66BE" w14:textId="77777777" w:rsidR="00B40EB4" w:rsidRPr="002E25DA" w:rsidRDefault="00B40EB4" w:rsidP="00B40EB4">
      <w:pPr>
        <w:spacing w:after="0"/>
        <w:rPr>
          <w:rFonts w:ascii="Source Sans 3" w:hAnsi="Source Sans 3" w:cstheme="minorHAnsi"/>
          <w:sz w:val="24"/>
          <w:szCs w:val="24"/>
        </w:rPr>
      </w:pPr>
      <w:r w:rsidRPr="002E25DA">
        <w:rPr>
          <w:rFonts w:ascii="Source Sans 3" w:hAnsi="Source Sans 3" w:cstheme="minorHAnsi"/>
          <w:sz w:val="24"/>
          <w:szCs w:val="24"/>
        </w:rPr>
        <w:t>BYBO offers your workers financial incentives (up to $225) for taking steps to improve their health and wellness such as completing a health assessment and a biometric screening.  Health coaching and activity incentives are also available.</w:t>
      </w:r>
    </w:p>
    <w:p w14:paraId="270E7445" w14:textId="77777777" w:rsidR="00B40EB4" w:rsidRPr="002E25DA" w:rsidRDefault="00B40EB4" w:rsidP="00B40EB4">
      <w:pPr>
        <w:spacing w:after="0"/>
        <w:rPr>
          <w:rFonts w:ascii="Source Sans 3" w:hAnsi="Source Sans 3" w:cstheme="minorHAnsi"/>
          <w:sz w:val="24"/>
          <w:szCs w:val="24"/>
        </w:rPr>
      </w:pPr>
    </w:p>
    <w:p w14:paraId="708F4E9C" w14:textId="77777777" w:rsidR="00B40EB4" w:rsidRPr="002E25DA" w:rsidRDefault="00B40EB4" w:rsidP="00B40EB4">
      <w:pPr>
        <w:spacing w:after="0"/>
        <w:rPr>
          <w:rFonts w:ascii="Source Sans 3" w:hAnsi="Source Sans 3" w:cstheme="minorHAnsi"/>
          <w:sz w:val="24"/>
          <w:szCs w:val="24"/>
        </w:rPr>
      </w:pPr>
      <w:r w:rsidRPr="002E25DA">
        <w:rPr>
          <w:rFonts w:ascii="Source Sans 3" w:hAnsi="Source Sans 3" w:cstheme="minorHAnsi"/>
          <w:sz w:val="24"/>
          <w:szCs w:val="24"/>
        </w:rPr>
        <w:t>BWC offers monthly educational webinars to learn more about BYBO.  Please click the following link to register for this month:</w:t>
      </w:r>
    </w:p>
    <w:p w14:paraId="44C7A4D1" w14:textId="77777777" w:rsidR="00B40EB4" w:rsidRPr="002E25DA" w:rsidRDefault="00B40EB4" w:rsidP="00B40EB4">
      <w:pPr>
        <w:spacing w:after="0"/>
        <w:rPr>
          <w:rFonts w:ascii="Source Sans 3" w:hAnsi="Source Sans 3"/>
          <w:sz w:val="24"/>
          <w:szCs w:val="24"/>
        </w:rPr>
      </w:pPr>
    </w:p>
    <w:p w14:paraId="498292D7" w14:textId="2FF4E9F4" w:rsidR="00B40EB4" w:rsidRPr="002E25DA" w:rsidRDefault="002E25DA" w:rsidP="00B40EB4">
      <w:pPr>
        <w:spacing w:after="0"/>
        <w:rPr>
          <w:rStyle w:val="Hyperlink"/>
          <w:rFonts w:ascii="Source Sans 3" w:hAnsi="Source Sans 3"/>
          <w:sz w:val="24"/>
          <w:szCs w:val="24"/>
        </w:rPr>
      </w:pPr>
      <w:hyperlink r:id="rId9" w:history="1">
        <w:r w:rsidRPr="002E25DA">
          <w:rPr>
            <w:rStyle w:val="Hyperlink"/>
            <w:rFonts w:ascii="Source Sans 3" w:hAnsi="Source Sans 3"/>
            <w:sz w:val="24"/>
            <w:szCs w:val="24"/>
          </w:rPr>
          <w:t>Better You, Better Ohio!  Tuesday October 14, 2025</w:t>
        </w:r>
      </w:hyperlink>
    </w:p>
    <w:p w14:paraId="0C5DC3AF" w14:textId="77777777" w:rsidR="002E25DA" w:rsidRPr="002E25DA" w:rsidRDefault="002E25DA" w:rsidP="00B40EB4">
      <w:pPr>
        <w:spacing w:after="0"/>
        <w:rPr>
          <w:rFonts w:ascii="Source Sans 3" w:hAnsi="Source Sans 3" w:cstheme="minorHAnsi"/>
          <w:sz w:val="24"/>
          <w:szCs w:val="24"/>
        </w:rPr>
      </w:pPr>
    </w:p>
    <w:p w14:paraId="2F7AC2BA" w14:textId="77777777" w:rsidR="001D516F" w:rsidRDefault="00B40EB4" w:rsidP="00B40EB4">
      <w:pPr>
        <w:spacing w:after="0"/>
        <w:rPr>
          <w:rFonts w:ascii="Source Sans 3" w:hAnsi="Source Sans 3"/>
          <w:sz w:val="24"/>
          <w:szCs w:val="24"/>
        </w:rPr>
      </w:pPr>
      <w:r w:rsidRPr="002E25DA">
        <w:rPr>
          <w:rFonts w:ascii="Source Sans 3" w:hAnsi="Source Sans 3"/>
          <w:sz w:val="24"/>
          <w:szCs w:val="24"/>
        </w:rPr>
        <w:t xml:space="preserve">Following is a link to our health partner website:  </w:t>
      </w:r>
    </w:p>
    <w:p w14:paraId="314820E4" w14:textId="395FE902" w:rsidR="00B40EB4" w:rsidRPr="002E25DA" w:rsidRDefault="00B40EB4" w:rsidP="00B40EB4">
      <w:pPr>
        <w:spacing w:after="0"/>
        <w:rPr>
          <w:rFonts w:ascii="Source Sans 3" w:hAnsi="Source Sans 3" w:cstheme="minorHAnsi"/>
          <w:sz w:val="24"/>
          <w:szCs w:val="24"/>
        </w:rPr>
      </w:pPr>
      <w:hyperlink r:id="rId10" w:history="1">
        <w:r w:rsidRPr="002E25DA">
          <w:rPr>
            <w:rStyle w:val="Hyperlink"/>
            <w:rFonts w:ascii="Source Sans 3" w:hAnsi="Source Sans 3" w:cstheme="minorHAnsi"/>
            <w:sz w:val="24"/>
            <w:szCs w:val="24"/>
          </w:rPr>
          <w:t>Active Health - Better You, Better Ohio!</w:t>
        </w:r>
      </w:hyperlink>
    </w:p>
    <w:p w14:paraId="37229C0D" w14:textId="77777777" w:rsidR="00B40EB4" w:rsidRPr="002E25DA" w:rsidRDefault="00B40EB4" w:rsidP="00B40EB4">
      <w:pPr>
        <w:spacing w:after="0"/>
        <w:rPr>
          <w:rFonts w:ascii="Source Sans 3" w:hAnsi="Source Sans 3" w:cstheme="minorHAnsi"/>
          <w:i/>
          <w:iCs/>
          <w:sz w:val="24"/>
          <w:szCs w:val="24"/>
        </w:rPr>
      </w:pPr>
    </w:p>
    <w:p w14:paraId="45C974AA" w14:textId="77777777" w:rsidR="00B40EB4" w:rsidRPr="002E25DA" w:rsidRDefault="00B40EB4" w:rsidP="00B40EB4">
      <w:pPr>
        <w:spacing w:after="0"/>
        <w:rPr>
          <w:rFonts w:ascii="Source Sans 3" w:hAnsi="Source Sans 3" w:cstheme="minorHAnsi"/>
          <w:b/>
          <w:bCs/>
          <w:sz w:val="24"/>
          <w:szCs w:val="24"/>
          <w:u w:val="single"/>
        </w:rPr>
      </w:pPr>
      <w:r w:rsidRPr="002E25DA">
        <w:rPr>
          <w:rFonts w:ascii="Source Sans 3" w:hAnsi="Source Sans 3" w:cstheme="minorHAnsi"/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300C615" wp14:editId="6FBBD2F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619875" cy="0"/>
                <wp:effectExtent l="0" t="0" r="0" b="0"/>
                <wp:wrapNone/>
                <wp:docPr id="248014951" name="Straight Connector 2480149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9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4199A8" id="Straight Connector 248014951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521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" strokecolor="#156082 [3204]" strokeweight=".5pt">
                <v:stroke joinstyle="miter"/>
              </v:line>
            </w:pict>
          </mc:Fallback>
        </mc:AlternateContent>
      </w:r>
      <w:r w:rsidRPr="002E25DA">
        <w:rPr>
          <w:rFonts w:ascii="Source Sans 3" w:hAnsi="Source Sans 3" w:cstheme="minorHAnsi"/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98540D" wp14:editId="55DD2AC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619875" cy="0"/>
                <wp:effectExtent l="0" t="0" r="0" b="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9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AEA706" id="Straight Connector 7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521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" strokecolor="#156082 [3204]" strokeweight=".5pt">
                <v:stroke joinstyle="miter"/>
              </v:line>
            </w:pict>
          </mc:Fallback>
        </mc:AlternateContent>
      </w:r>
    </w:p>
    <w:p w14:paraId="5C8D84B5" w14:textId="77777777" w:rsidR="00B40EB4" w:rsidRPr="002E25DA" w:rsidRDefault="00B40EB4" w:rsidP="00B40EB4">
      <w:pPr>
        <w:spacing w:after="0" w:line="240" w:lineRule="auto"/>
        <w:rPr>
          <w:rFonts w:ascii="Source Sans 3" w:hAnsi="Source Sans 3"/>
          <w:b/>
          <w:bCs/>
          <w:sz w:val="24"/>
          <w:szCs w:val="24"/>
          <w:u w:val="single"/>
        </w:rPr>
      </w:pPr>
      <w:r w:rsidRPr="002E25DA">
        <w:rPr>
          <w:rFonts w:ascii="Source Sans 3" w:hAnsi="Source Sans 3"/>
          <w:b/>
          <w:bCs/>
          <w:sz w:val="24"/>
          <w:szCs w:val="24"/>
          <w:u w:val="single"/>
        </w:rPr>
        <w:t>Monthly Learning Opportunities</w:t>
      </w:r>
    </w:p>
    <w:p w14:paraId="3C29039F" w14:textId="77777777" w:rsidR="00B40EB4" w:rsidRPr="002E25DA" w:rsidRDefault="00B40EB4" w:rsidP="00B40EB4">
      <w:pPr>
        <w:spacing w:after="0" w:line="240" w:lineRule="auto"/>
        <w:rPr>
          <w:rFonts w:ascii="Source Sans 3" w:hAnsi="Source Sans 3"/>
          <w:b/>
          <w:bCs/>
          <w:sz w:val="24"/>
          <w:szCs w:val="24"/>
          <w:u w:val="single"/>
        </w:rPr>
      </w:pPr>
    </w:p>
    <w:p w14:paraId="27429FA0" w14:textId="77777777" w:rsidR="001D516F" w:rsidRDefault="00B40EB4" w:rsidP="00B40EB4">
      <w:pPr>
        <w:spacing w:after="0" w:line="240" w:lineRule="auto"/>
        <w:rPr>
          <w:rFonts w:ascii="Source Sans 3" w:hAnsi="Source Sans 3"/>
          <w:sz w:val="24"/>
          <w:szCs w:val="24"/>
        </w:rPr>
      </w:pPr>
      <w:r w:rsidRPr="002E25DA">
        <w:rPr>
          <w:rFonts w:ascii="Source Sans 3" w:hAnsi="Source Sans 3"/>
          <w:sz w:val="24"/>
          <w:szCs w:val="24"/>
        </w:rPr>
        <w:t>The Safety Services Education and Training Services Center offers a wide variety of continuing education courses that emphasize the practical application of safety principles, development of a safety culture, current and proposed standards for regulatory compliance, risk reduction, and BWC programs.  All learning opportunities can be found at</w:t>
      </w:r>
    </w:p>
    <w:p w14:paraId="0C7CCBDF" w14:textId="138D1A9C" w:rsidR="00B40EB4" w:rsidRDefault="00B40EB4" w:rsidP="00B40EB4">
      <w:pPr>
        <w:spacing w:after="0" w:line="240" w:lineRule="auto"/>
        <w:rPr>
          <w:rFonts w:ascii="Source Sans 3" w:hAnsi="Source Sans 3"/>
          <w:sz w:val="24"/>
          <w:szCs w:val="24"/>
        </w:rPr>
      </w:pPr>
      <w:r w:rsidRPr="002E25DA">
        <w:rPr>
          <w:rFonts w:ascii="Source Sans 3" w:hAnsi="Source Sans 3"/>
          <w:sz w:val="24"/>
          <w:szCs w:val="24"/>
        </w:rPr>
        <w:t xml:space="preserve"> </w:t>
      </w:r>
      <w:hyperlink r:id="rId11" w:history="1">
        <w:r w:rsidRPr="002E25DA">
          <w:rPr>
            <w:rStyle w:val="Hyperlink"/>
            <w:rFonts w:ascii="Source Sans 3" w:hAnsi="Source Sans 3"/>
            <w:sz w:val="24"/>
            <w:szCs w:val="24"/>
          </w:rPr>
          <w:t>www.bwclearningcenter.com</w:t>
        </w:r>
      </w:hyperlink>
      <w:r w:rsidRPr="002E25DA">
        <w:rPr>
          <w:rFonts w:ascii="Source Sans 3" w:hAnsi="Source Sans 3"/>
          <w:sz w:val="24"/>
          <w:szCs w:val="24"/>
        </w:rPr>
        <w:t xml:space="preserve"> </w:t>
      </w:r>
    </w:p>
    <w:p w14:paraId="2EFECC27" w14:textId="77777777" w:rsidR="00F16685" w:rsidRDefault="00F16685" w:rsidP="00B40EB4">
      <w:pPr>
        <w:spacing w:after="0" w:line="240" w:lineRule="auto"/>
        <w:rPr>
          <w:rFonts w:ascii="Source Sans 3" w:hAnsi="Source Sans 3"/>
          <w:sz w:val="24"/>
          <w:szCs w:val="24"/>
        </w:rPr>
      </w:pPr>
    </w:p>
    <w:p w14:paraId="6A7E5BF8" w14:textId="222AFB6A" w:rsidR="00F16685" w:rsidRPr="002E25DA" w:rsidRDefault="00F16685" w:rsidP="00B40EB4">
      <w:pPr>
        <w:spacing w:after="0" w:line="240" w:lineRule="auto"/>
        <w:rPr>
          <w:rFonts w:ascii="Source Sans 3" w:hAnsi="Source Sans 3"/>
          <w:sz w:val="24"/>
          <w:szCs w:val="24"/>
        </w:rPr>
      </w:pPr>
      <w:r>
        <w:rPr>
          <w:rFonts w:ascii="Source Sans 3" w:hAnsi="Source Sans 3"/>
          <w:sz w:val="24"/>
          <w:szCs w:val="24"/>
        </w:rPr>
        <w:t xml:space="preserve">Here is a link to the </w:t>
      </w:r>
      <w:hyperlink r:id="rId12" w:history="1">
        <w:r>
          <w:rPr>
            <w:rStyle w:val="Hyperlink"/>
            <w:rFonts w:ascii="Source Sans 3" w:hAnsi="Source Sans 3"/>
            <w:sz w:val="24"/>
            <w:szCs w:val="24"/>
          </w:rPr>
          <w:t>October Office of Safety Services Learning Opportunities</w:t>
        </w:r>
      </w:hyperlink>
    </w:p>
    <w:p w14:paraId="2AA5ED13" w14:textId="77777777" w:rsidR="00B40EB4" w:rsidRPr="002E25DA" w:rsidRDefault="00B40EB4" w:rsidP="00B40EB4">
      <w:pPr>
        <w:spacing w:after="0" w:line="240" w:lineRule="auto"/>
        <w:rPr>
          <w:rFonts w:ascii="Source Sans 3" w:hAnsi="Source Sans 3"/>
          <w:sz w:val="24"/>
          <w:szCs w:val="24"/>
        </w:rPr>
      </w:pPr>
    </w:p>
    <w:p w14:paraId="3A84BB2F" w14:textId="77777777" w:rsidR="00B40EB4" w:rsidRPr="002E25DA" w:rsidRDefault="00B40EB4" w:rsidP="00B40EB4">
      <w:pPr>
        <w:spacing w:after="0" w:line="240" w:lineRule="auto"/>
        <w:rPr>
          <w:rFonts w:ascii="Source Sans 3" w:hAnsi="Source Sans 3"/>
          <w:sz w:val="24"/>
          <w:szCs w:val="24"/>
        </w:rPr>
      </w:pPr>
      <w:r w:rsidRPr="002E25DA">
        <w:rPr>
          <w:rFonts w:ascii="Source Sans 3" w:hAnsi="Source Sans 3"/>
          <w:sz w:val="24"/>
          <w:szCs w:val="24"/>
        </w:rPr>
        <w:t>The BWC’s Office of Safety Services offers opportunities by way of virtual training, webinars, in-person classes and online e-courses.</w:t>
      </w:r>
    </w:p>
    <w:p w14:paraId="3ADC92E9" w14:textId="77777777" w:rsidR="00A86195" w:rsidRDefault="00A86195" w:rsidP="00B40EB4">
      <w:pPr>
        <w:spacing w:after="0" w:line="240" w:lineRule="auto"/>
        <w:rPr>
          <w:rFonts w:ascii="Source Sans 3" w:hAnsi="Source Sans 3"/>
          <w:sz w:val="24"/>
          <w:szCs w:val="24"/>
        </w:rPr>
      </w:pPr>
    </w:p>
    <w:p w14:paraId="6E1978A1" w14:textId="40F4A78E" w:rsidR="005C7A61" w:rsidRPr="005C7A61" w:rsidRDefault="005C7A61" w:rsidP="00B40EB4">
      <w:pPr>
        <w:spacing w:after="0" w:line="240" w:lineRule="auto"/>
        <w:rPr>
          <w:rFonts w:ascii="Source Sans 3" w:hAnsi="Source Sans 3"/>
          <w:b/>
          <w:bCs/>
          <w:sz w:val="24"/>
          <w:szCs w:val="24"/>
        </w:rPr>
      </w:pPr>
      <w:r w:rsidRPr="005C7A61">
        <w:rPr>
          <w:rFonts w:ascii="Source Sans 3" w:hAnsi="Source Sans 3"/>
          <w:b/>
          <w:bCs/>
          <w:sz w:val="24"/>
          <w:szCs w:val="24"/>
        </w:rPr>
        <w:t>Virtual Training Classes</w:t>
      </w:r>
    </w:p>
    <w:p w14:paraId="258330E2" w14:textId="4E92D721" w:rsidR="00A86195" w:rsidRPr="002E25DA" w:rsidRDefault="00972387" w:rsidP="00A86195">
      <w:pPr>
        <w:spacing w:after="0" w:line="240" w:lineRule="auto"/>
        <w:rPr>
          <w:rFonts w:ascii="Source Sans 3" w:hAnsi="Source Sans 3"/>
          <w:sz w:val="24"/>
          <w:szCs w:val="24"/>
        </w:rPr>
      </w:pPr>
      <w:r>
        <w:rPr>
          <w:rFonts w:ascii="Source Sans 3" w:hAnsi="Source Sans 3"/>
          <w:b/>
          <w:bCs/>
          <w:sz w:val="24"/>
          <w:szCs w:val="24"/>
        </w:rPr>
        <w:t>Oct 9</w:t>
      </w:r>
      <w:r w:rsidR="00A86195" w:rsidRPr="002E25DA">
        <w:rPr>
          <w:rFonts w:ascii="Source Sans 3" w:hAnsi="Source Sans 3"/>
          <w:b/>
          <w:bCs/>
          <w:sz w:val="24"/>
          <w:szCs w:val="24"/>
        </w:rPr>
        <w:t>:</w:t>
      </w:r>
      <w:r w:rsidR="00A86195" w:rsidRPr="002E25DA">
        <w:rPr>
          <w:rFonts w:ascii="Source Sans 3" w:hAnsi="Source Sans 3"/>
          <w:sz w:val="24"/>
          <w:szCs w:val="24"/>
        </w:rPr>
        <w:t xml:space="preserve"> </w:t>
      </w:r>
      <w:r w:rsidRPr="00972387">
        <w:rPr>
          <w:rFonts w:ascii="Source Sans 3" w:hAnsi="Source Sans 3"/>
          <w:sz w:val="24"/>
          <w:szCs w:val="24"/>
        </w:rPr>
        <w:t xml:space="preserve">Health hazards and toxicology fundamentals </w:t>
      </w:r>
    </w:p>
    <w:p w14:paraId="34F721B9" w14:textId="7662FD0D" w:rsidR="00A86195" w:rsidRPr="002E25DA" w:rsidRDefault="00972387" w:rsidP="00A86195">
      <w:pPr>
        <w:spacing w:after="0" w:line="240" w:lineRule="auto"/>
        <w:rPr>
          <w:rFonts w:ascii="Source Sans 3" w:hAnsi="Source Sans 3"/>
          <w:sz w:val="24"/>
          <w:szCs w:val="24"/>
        </w:rPr>
      </w:pPr>
      <w:r>
        <w:rPr>
          <w:rFonts w:ascii="Source Sans 3" w:hAnsi="Source Sans 3"/>
          <w:b/>
          <w:bCs/>
          <w:sz w:val="24"/>
          <w:szCs w:val="24"/>
        </w:rPr>
        <w:t>Oct 28</w:t>
      </w:r>
      <w:r w:rsidR="00A86195" w:rsidRPr="002E25DA">
        <w:rPr>
          <w:rFonts w:ascii="Source Sans 3" w:hAnsi="Source Sans 3"/>
          <w:b/>
          <w:bCs/>
          <w:sz w:val="24"/>
          <w:szCs w:val="24"/>
        </w:rPr>
        <w:t>:</w:t>
      </w:r>
      <w:r w:rsidR="00A86195" w:rsidRPr="002E25DA">
        <w:rPr>
          <w:rFonts w:ascii="Source Sans 3" w:hAnsi="Source Sans 3"/>
          <w:sz w:val="24"/>
          <w:szCs w:val="24"/>
        </w:rPr>
        <w:t xml:space="preserve"> </w:t>
      </w:r>
      <w:r w:rsidRPr="00972387">
        <w:rPr>
          <w:rFonts w:ascii="Source Sans 3" w:hAnsi="Source Sans 3"/>
          <w:sz w:val="24"/>
          <w:szCs w:val="24"/>
        </w:rPr>
        <w:t>Emergency preparedness planning half-day workshop</w:t>
      </w:r>
    </w:p>
    <w:p w14:paraId="0C20640A" w14:textId="3C8C88A5" w:rsidR="00A86195" w:rsidRPr="002E25DA" w:rsidRDefault="00972387" w:rsidP="00A86195">
      <w:pPr>
        <w:spacing w:after="0" w:line="240" w:lineRule="auto"/>
        <w:rPr>
          <w:rFonts w:ascii="Source Sans 3" w:hAnsi="Source Sans 3"/>
          <w:sz w:val="24"/>
          <w:szCs w:val="24"/>
        </w:rPr>
      </w:pPr>
      <w:r>
        <w:rPr>
          <w:rFonts w:ascii="Source Sans 3" w:hAnsi="Source Sans 3"/>
          <w:b/>
          <w:bCs/>
          <w:sz w:val="24"/>
          <w:szCs w:val="24"/>
        </w:rPr>
        <w:t>Oct 29</w:t>
      </w:r>
      <w:r w:rsidR="00A86195" w:rsidRPr="002E25DA">
        <w:rPr>
          <w:rFonts w:ascii="Source Sans 3" w:hAnsi="Source Sans 3"/>
          <w:b/>
          <w:bCs/>
          <w:sz w:val="24"/>
          <w:szCs w:val="24"/>
        </w:rPr>
        <w:t>:</w:t>
      </w:r>
      <w:r w:rsidR="00A86195" w:rsidRPr="002E25DA">
        <w:rPr>
          <w:rFonts w:ascii="Source Sans 3" w:hAnsi="Source Sans 3"/>
          <w:sz w:val="24"/>
          <w:szCs w:val="24"/>
        </w:rPr>
        <w:t xml:space="preserve"> </w:t>
      </w:r>
      <w:r w:rsidR="00366CF4" w:rsidRPr="00366CF4">
        <w:rPr>
          <w:rFonts w:ascii="Source Sans 3" w:hAnsi="Source Sans 3"/>
          <w:sz w:val="24"/>
          <w:szCs w:val="24"/>
        </w:rPr>
        <w:t>Bloodborne pathogens</w:t>
      </w:r>
    </w:p>
    <w:p w14:paraId="255A812C" w14:textId="04CCB6C6" w:rsidR="00A86195" w:rsidRDefault="00366CF4" w:rsidP="00366CF4">
      <w:pPr>
        <w:spacing w:after="0" w:line="240" w:lineRule="auto"/>
        <w:rPr>
          <w:rFonts w:ascii="Source Sans 3" w:hAnsi="Source Sans 3"/>
          <w:sz w:val="24"/>
          <w:szCs w:val="24"/>
        </w:rPr>
      </w:pPr>
      <w:r>
        <w:rPr>
          <w:rFonts w:ascii="Source Sans 3" w:hAnsi="Source Sans 3"/>
          <w:b/>
          <w:bCs/>
          <w:sz w:val="24"/>
          <w:szCs w:val="24"/>
        </w:rPr>
        <w:t>Oct 30</w:t>
      </w:r>
      <w:r w:rsidR="00A86195" w:rsidRPr="002E25DA">
        <w:rPr>
          <w:rFonts w:ascii="Source Sans 3" w:hAnsi="Source Sans 3"/>
          <w:b/>
          <w:bCs/>
          <w:sz w:val="24"/>
          <w:szCs w:val="24"/>
        </w:rPr>
        <w:t>:</w:t>
      </w:r>
      <w:r w:rsidR="00A86195" w:rsidRPr="002E25DA">
        <w:rPr>
          <w:rFonts w:ascii="Source Sans 3" w:hAnsi="Source Sans 3"/>
          <w:sz w:val="24"/>
          <w:szCs w:val="24"/>
        </w:rPr>
        <w:t xml:space="preserve"> </w:t>
      </w:r>
      <w:r w:rsidRPr="00366CF4">
        <w:rPr>
          <w:rFonts w:ascii="Source Sans 3" w:hAnsi="Source Sans 3"/>
          <w:sz w:val="24"/>
          <w:szCs w:val="24"/>
        </w:rPr>
        <w:t>Safety series workshop module 1: Introduction to OSHA requirements and</w:t>
      </w:r>
      <w:r>
        <w:rPr>
          <w:rFonts w:ascii="Source Sans 3" w:hAnsi="Source Sans 3"/>
          <w:sz w:val="24"/>
          <w:szCs w:val="24"/>
        </w:rPr>
        <w:t xml:space="preserve"> </w:t>
      </w:r>
      <w:r w:rsidRPr="00366CF4">
        <w:rPr>
          <w:rFonts w:ascii="Source Sans 3" w:hAnsi="Source Sans 3"/>
          <w:sz w:val="24"/>
          <w:szCs w:val="24"/>
        </w:rPr>
        <w:t>safety culture basics</w:t>
      </w:r>
    </w:p>
    <w:p w14:paraId="5E1FDCF8" w14:textId="77777777" w:rsidR="00366CF4" w:rsidRDefault="00366CF4" w:rsidP="00366CF4">
      <w:pPr>
        <w:spacing w:after="0" w:line="240" w:lineRule="auto"/>
        <w:rPr>
          <w:rFonts w:ascii="Source Sans 3" w:hAnsi="Source Sans 3"/>
          <w:sz w:val="24"/>
          <w:szCs w:val="24"/>
        </w:rPr>
      </w:pPr>
    </w:p>
    <w:p w14:paraId="31CCE228" w14:textId="33F80382" w:rsidR="00366CF4" w:rsidRPr="005C7A61" w:rsidRDefault="00366CF4" w:rsidP="00366CF4">
      <w:pPr>
        <w:spacing w:after="0" w:line="240" w:lineRule="auto"/>
        <w:rPr>
          <w:rFonts w:ascii="Source Sans 3" w:hAnsi="Source Sans 3"/>
          <w:b/>
          <w:bCs/>
          <w:sz w:val="24"/>
          <w:szCs w:val="24"/>
        </w:rPr>
      </w:pPr>
      <w:r w:rsidRPr="005C7A61">
        <w:rPr>
          <w:rFonts w:ascii="Source Sans 3" w:hAnsi="Source Sans 3"/>
          <w:b/>
          <w:bCs/>
          <w:sz w:val="24"/>
          <w:szCs w:val="24"/>
        </w:rPr>
        <w:t>In-Person Classes</w:t>
      </w:r>
    </w:p>
    <w:p w14:paraId="6A8D701E" w14:textId="0522CEF0" w:rsidR="00366CF4" w:rsidRPr="00366CF4" w:rsidRDefault="00366CF4" w:rsidP="00366CF4">
      <w:pPr>
        <w:spacing w:after="0" w:line="240" w:lineRule="auto"/>
        <w:rPr>
          <w:rFonts w:ascii="Source Sans 3" w:hAnsi="Source Sans 3"/>
          <w:sz w:val="24"/>
          <w:szCs w:val="24"/>
        </w:rPr>
      </w:pPr>
      <w:r w:rsidRPr="00366CF4">
        <w:rPr>
          <w:rFonts w:ascii="Source Sans 3" w:hAnsi="Source Sans 3"/>
          <w:b/>
          <w:bCs/>
          <w:sz w:val="24"/>
          <w:szCs w:val="24"/>
        </w:rPr>
        <w:t>Oct. 8:</w:t>
      </w:r>
      <w:r>
        <w:rPr>
          <w:rFonts w:ascii="Source Sans 3" w:hAnsi="Source Sans 3"/>
          <w:sz w:val="24"/>
          <w:szCs w:val="24"/>
        </w:rPr>
        <w:t xml:space="preserve">  </w:t>
      </w:r>
      <w:r w:rsidRPr="00366CF4">
        <w:rPr>
          <w:rFonts w:ascii="Source Sans 3" w:hAnsi="Source Sans 3"/>
          <w:sz w:val="24"/>
          <w:szCs w:val="24"/>
        </w:rPr>
        <w:t>First aid in the workplac</w:t>
      </w:r>
      <w:r>
        <w:rPr>
          <w:rFonts w:ascii="Source Sans 3" w:hAnsi="Source Sans 3"/>
          <w:sz w:val="24"/>
          <w:szCs w:val="24"/>
        </w:rPr>
        <w:t>e -</w:t>
      </w:r>
      <w:r w:rsidRPr="00366CF4">
        <w:rPr>
          <w:rFonts w:ascii="Source Sans 3" w:hAnsi="Source Sans 3"/>
          <w:sz w:val="24"/>
          <w:szCs w:val="24"/>
        </w:rPr>
        <w:t xml:space="preserve"> Canton</w:t>
      </w:r>
    </w:p>
    <w:p w14:paraId="4F132EF3" w14:textId="3C4F91F5" w:rsidR="00366CF4" w:rsidRPr="00366CF4" w:rsidRDefault="00366CF4" w:rsidP="00366CF4">
      <w:pPr>
        <w:spacing w:after="0" w:line="240" w:lineRule="auto"/>
        <w:rPr>
          <w:rFonts w:ascii="Source Sans 3" w:hAnsi="Source Sans 3"/>
          <w:sz w:val="24"/>
          <w:szCs w:val="24"/>
        </w:rPr>
      </w:pPr>
      <w:r w:rsidRPr="00366CF4">
        <w:rPr>
          <w:rFonts w:ascii="Source Sans 3" w:hAnsi="Source Sans 3"/>
          <w:b/>
          <w:bCs/>
          <w:sz w:val="24"/>
          <w:szCs w:val="24"/>
        </w:rPr>
        <w:t>Oct. 16:</w:t>
      </w:r>
      <w:r>
        <w:rPr>
          <w:rFonts w:ascii="Source Sans 3" w:hAnsi="Source Sans 3"/>
          <w:sz w:val="24"/>
          <w:szCs w:val="24"/>
        </w:rPr>
        <w:t xml:space="preserve">  </w:t>
      </w:r>
      <w:r w:rsidRPr="00366CF4">
        <w:rPr>
          <w:rFonts w:ascii="Source Sans 3" w:hAnsi="Source Sans 3"/>
          <w:sz w:val="24"/>
          <w:szCs w:val="24"/>
        </w:rPr>
        <w:t>First aid in the workplace</w:t>
      </w:r>
      <w:r>
        <w:rPr>
          <w:rFonts w:ascii="Source Sans 3" w:hAnsi="Source Sans 3"/>
          <w:sz w:val="24"/>
          <w:szCs w:val="24"/>
        </w:rPr>
        <w:t xml:space="preserve"> </w:t>
      </w:r>
      <w:r w:rsidR="00F16685" w:rsidRPr="00366CF4">
        <w:rPr>
          <w:rFonts w:ascii="Source Sans 3" w:hAnsi="Source Sans 3"/>
          <w:sz w:val="24"/>
          <w:szCs w:val="24"/>
        </w:rPr>
        <w:t>-</w:t>
      </w:r>
      <w:r w:rsidR="00F16685">
        <w:rPr>
          <w:rFonts w:ascii="Source Sans 3" w:hAnsi="Source Sans 3"/>
          <w:sz w:val="24"/>
          <w:szCs w:val="24"/>
        </w:rPr>
        <w:t xml:space="preserve"> Cincinnati</w:t>
      </w:r>
    </w:p>
    <w:p w14:paraId="2DFD0A61" w14:textId="5DF20C8B" w:rsidR="00366CF4" w:rsidRPr="00366CF4" w:rsidRDefault="00366CF4" w:rsidP="00366CF4">
      <w:pPr>
        <w:spacing w:after="0" w:line="240" w:lineRule="auto"/>
        <w:rPr>
          <w:rFonts w:ascii="Source Sans 3" w:hAnsi="Source Sans 3"/>
          <w:sz w:val="24"/>
          <w:szCs w:val="24"/>
        </w:rPr>
      </w:pPr>
      <w:r w:rsidRPr="00366CF4">
        <w:rPr>
          <w:rFonts w:ascii="Source Sans 3" w:hAnsi="Source Sans 3"/>
          <w:b/>
          <w:bCs/>
          <w:sz w:val="24"/>
          <w:szCs w:val="24"/>
        </w:rPr>
        <w:lastRenderedPageBreak/>
        <w:t>Oct. 22:</w:t>
      </w:r>
      <w:r>
        <w:rPr>
          <w:rFonts w:ascii="Source Sans 3" w:hAnsi="Source Sans 3"/>
          <w:sz w:val="24"/>
          <w:szCs w:val="24"/>
        </w:rPr>
        <w:t xml:space="preserve">  </w:t>
      </w:r>
      <w:r w:rsidRPr="00366CF4">
        <w:rPr>
          <w:rFonts w:ascii="Source Sans 3" w:hAnsi="Source Sans 3"/>
          <w:sz w:val="24"/>
          <w:szCs w:val="24"/>
        </w:rPr>
        <w:t xml:space="preserve">First aid in the workplace </w:t>
      </w:r>
      <w:r>
        <w:rPr>
          <w:rFonts w:ascii="Source Sans 3" w:hAnsi="Source Sans 3"/>
          <w:sz w:val="24"/>
          <w:szCs w:val="24"/>
        </w:rPr>
        <w:t xml:space="preserve">- </w:t>
      </w:r>
      <w:r w:rsidRPr="00366CF4">
        <w:rPr>
          <w:rFonts w:ascii="Source Sans 3" w:hAnsi="Source Sans 3"/>
          <w:sz w:val="24"/>
          <w:szCs w:val="24"/>
        </w:rPr>
        <w:t>Columbus - OFA</w:t>
      </w:r>
    </w:p>
    <w:p w14:paraId="5F83E681" w14:textId="4A421DE9" w:rsidR="00366CF4" w:rsidRPr="00366CF4" w:rsidRDefault="00366CF4" w:rsidP="00366CF4">
      <w:pPr>
        <w:spacing w:after="0" w:line="240" w:lineRule="auto"/>
        <w:rPr>
          <w:rFonts w:ascii="Source Sans 3" w:hAnsi="Source Sans 3"/>
          <w:sz w:val="24"/>
          <w:szCs w:val="24"/>
        </w:rPr>
      </w:pPr>
      <w:r w:rsidRPr="00366CF4">
        <w:rPr>
          <w:rFonts w:ascii="Source Sans 3" w:hAnsi="Source Sans 3"/>
          <w:b/>
          <w:bCs/>
          <w:sz w:val="24"/>
          <w:szCs w:val="24"/>
        </w:rPr>
        <w:t>Oct. 27-31:</w:t>
      </w:r>
      <w:r>
        <w:rPr>
          <w:rFonts w:ascii="Source Sans 3" w:hAnsi="Source Sans 3"/>
          <w:sz w:val="24"/>
          <w:szCs w:val="24"/>
        </w:rPr>
        <w:t xml:space="preserve">  </w:t>
      </w:r>
      <w:r w:rsidRPr="00366CF4">
        <w:rPr>
          <w:rFonts w:ascii="Source Sans 3" w:hAnsi="Source Sans 3"/>
          <w:sz w:val="24"/>
          <w:szCs w:val="24"/>
        </w:rPr>
        <w:t xml:space="preserve">Hazardous waste operations and emergency response 40-Hour </w:t>
      </w:r>
      <w:r>
        <w:rPr>
          <w:rFonts w:ascii="Source Sans 3" w:hAnsi="Source Sans 3"/>
          <w:sz w:val="24"/>
          <w:szCs w:val="24"/>
        </w:rPr>
        <w:t xml:space="preserve">- </w:t>
      </w:r>
      <w:r w:rsidRPr="00366CF4">
        <w:rPr>
          <w:rFonts w:ascii="Source Sans 3" w:hAnsi="Source Sans 3"/>
          <w:sz w:val="24"/>
          <w:szCs w:val="24"/>
        </w:rPr>
        <w:t>Dayton - ESCC</w:t>
      </w:r>
    </w:p>
    <w:p w14:paraId="622ED6B3" w14:textId="1BAD6054" w:rsidR="00366CF4" w:rsidRPr="00366CF4" w:rsidRDefault="00366CF4" w:rsidP="00366CF4">
      <w:pPr>
        <w:spacing w:after="0" w:line="240" w:lineRule="auto"/>
        <w:rPr>
          <w:rFonts w:ascii="Source Sans 3" w:hAnsi="Source Sans 3"/>
          <w:sz w:val="24"/>
          <w:szCs w:val="24"/>
        </w:rPr>
      </w:pPr>
      <w:r w:rsidRPr="00366CF4">
        <w:rPr>
          <w:rFonts w:ascii="Source Sans 3" w:hAnsi="Source Sans 3"/>
          <w:b/>
          <w:bCs/>
          <w:sz w:val="24"/>
          <w:szCs w:val="24"/>
        </w:rPr>
        <w:t xml:space="preserve">Oct. </w:t>
      </w:r>
      <w:r w:rsidR="00F16685" w:rsidRPr="00366CF4">
        <w:rPr>
          <w:rFonts w:ascii="Source Sans 3" w:hAnsi="Source Sans 3"/>
          <w:b/>
          <w:bCs/>
          <w:sz w:val="24"/>
          <w:szCs w:val="24"/>
        </w:rPr>
        <w:t>28:</w:t>
      </w:r>
      <w:r>
        <w:rPr>
          <w:rFonts w:ascii="Source Sans 3" w:hAnsi="Source Sans 3"/>
          <w:sz w:val="24"/>
          <w:szCs w:val="24"/>
        </w:rPr>
        <w:t xml:space="preserve">  </w:t>
      </w:r>
      <w:r w:rsidRPr="00366CF4">
        <w:rPr>
          <w:rFonts w:ascii="Source Sans 3" w:hAnsi="Source Sans 3"/>
          <w:sz w:val="24"/>
          <w:szCs w:val="24"/>
        </w:rPr>
        <w:t>Logout/Tagout advanced principles</w:t>
      </w:r>
      <w:r>
        <w:rPr>
          <w:rFonts w:ascii="Source Sans 3" w:hAnsi="Source Sans 3"/>
          <w:sz w:val="24"/>
          <w:szCs w:val="24"/>
        </w:rPr>
        <w:t xml:space="preserve"> -</w:t>
      </w:r>
      <w:r w:rsidRPr="00366CF4">
        <w:rPr>
          <w:rFonts w:ascii="Source Sans 3" w:hAnsi="Source Sans 3"/>
          <w:sz w:val="24"/>
          <w:szCs w:val="24"/>
        </w:rPr>
        <w:t xml:space="preserve"> Cleveland - IWU</w:t>
      </w:r>
    </w:p>
    <w:p w14:paraId="75168D4B" w14:textId="05D8CB3D" w:rsidR="00366CF4" w:rsidRPr="002E25DA" w:rsidRDefault="00366CF4" w:rsidP="00366CF4">
      <w:pPr>
        <w:spacing w:after="0" w:line="240" w:lineRule="auto"/>
        <w:rPr>
          <w:rFonts w:ascii="Source Sans 3" w:hAnsi="Source Sans 3"/>
          <w:sz w:val="24"/>
          <w:szCs w:val="24"/>
        </w:rPr>
      </w:pPr>
      <w:r w:rsidRPr="00366CF4">
        <w:rPr>
          <w:rFonts w:ascii="Source Sans 3" w:hAnsi="Source Sans 3"/>
          <w:b/>
          <w:bCs/>
          <w:sz w:val="24"/>
          <w:szCs w:val="24"/>
        </w:rPr>
        <w:t>Oct. 28-29:</w:t>
      </w:r>
      <w:r>
        <w:rPr>
          <w:rFonts w:ascii="Source Sans 3" w:hAnsi="Source Sans 3"/>
          <w:sz w:val="24"/>
          <w:szCs w:val="24"/>
        </w:rPr>
        <w:t xml:space="preserve">  </w:t>
      </w:r>
      <w:r w:rsidRPr="00366CF4">
        <w:rPr>
          <w:rFonts w:ascii="Source Sans 3" w:hAnsi="Source Sans 3"/>
          <w:sz w:val="24"/>
          <w:szCs w:val="24"/>
        </w:rPr>
        <w:t>OSHA 10: Construction safety basic</w:t>
      </w:r>
      <w:r>
        <w:rPr>
          <w:rFonts w:ascii="Source Sans 3" w:hAnsi="Source Sans 3"/>
          <w:sz w:val="24"/>
          <w:szCs w:val="24"/>
        </w:rPr>
        <w:t xml:space="preserve"> </w:t>
      </w:r>
      <w:r w:rsidRPr="00366CF4">
        <w:rPr>
          <w:rFonts w:ascii="Source Sans 3" w:hAnsi="Source Sans 3"/>
          <w:sz w:val="24"/>
          <w:szCs w:val="24"/>
        </w:rPr>
        <w:t>s</w:t>
      </w:r>
      <w:r w:rsidR="00F16685">
        <w:rPr>
          <w:rFonts w:ascii="Source Sans 3" w:hAnsi="Source Sans 3"/>
          <w:sz w:val="24"/>
          <w:szCs w:val="24"/>
        </w:rPr>
        <w:t xml:space="preserve">- </w:t>
      </w:r>
      <w:r w:rsidR="00F16685" w:rsidRPr="00366CF4">
        <w:rPr>
          <w:rFonts w:ascii="Source Sans 3" w:hAnsi="Source Sans 3"/>
          <w:sz w:val="24"/>
          <w:szCs w:val="24"/>
        </w:rPr>
        <w:t>Cleveland</w:t>
      </w:r>
      <w:r w:rsidRPr="00366CF4">
        <w:rPr>
          <w:rFonts w:ascii="Source Sans 3" w:hAnsi="Source Sans 3"/>
          <w:sz w:val="24"/>
          <w:szCs w:val="24"/>
        </w:rPr>
        <w:t xml:space="preserve"> - IWU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A86195" w:rsidRPr="002E25DA" w14:paraId="37A80DD3" w14:textId="77777777" w:rsidTr="00A86195">
        <w:trPr>
          <w:jc w:val="center"/>
        </w:trPr>
        <w:tc>
          <w:tcPr>
            <w:tcW w:w="5000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1A4A7B" w14:textId="77777777" w:rsidR="00A86195" w:rsidRPr="002E25DA" w:rsidRDefault="00B7361B" w:rsidP="00A86195">
            <w:pPr>
              <w:spacing w:after="0" w:line="240" w:lineRule="auto"/>
              <w:rPr>
                <w:rFonts w:ascii="Source Sans 3" w:hAnsi="Source Sans 3"/>
                <w:sz w:val="24"/>
                <w:szCs w:val="24"/>
              </w:rPr>
            </w:pPr>
            <w:r>
              <w:rPr>
                <w:rFonts w:ascii="Source Sans 3" w:hAnsi="Source Sans 3"/>
                <w:sz w:val="24"/>
                <w:szCs w:val="24"/>
              </w:rPr>
              <w:pict w14:anchorId="25940784">
                <v:rect id="_x0000_i1025" style="width:468pt;height:.5pt" o:hralign="center" o:hrstd="t" o:hr="t" fillcolor="#a0a0a0" stroked="f"/>
              </w:pict>
            </w:r>
          </w:p>
        </w:tc>
      </w:tr>
    </w:tbl>
    <w:p w14:paraId="587C6137" w14:textId="644AD32B" w:rsidR="00B40EB4" w:rsidRPr="002E25DA" w:rsidRDefault="00B40EB4" w:rsidP="00B40EB4">
      <w:pPr>
        <w:spacing w:after="0" w:line="240" w:lineRule="auto"/>
        <w:rPr>
          <w:rFonts w:ascii="Source Sans 3" w:hAnsi="Source Sans 3"/>
          <w:sz w:val="24"/>
          <w:szCs w:val="24"/>
        </w:rPr>
      </w:pPr>
    </w:p>
    <w:p w14:paraId="36AA6980" w14:textId="77777777" w:rsidR="00B40EB4" w:rsidRPr="002E25DA" w:rsidRDefault="00B40EB4" w:rsidP="00B40EB4">
      <w:pPr>
        <w:spacing w:after="0" w:line="240" w:lineRule="auto"/>
        <w:rPr>
          <w:rFonts w:ascii="Source Sans 3" w:hAnsi="Source Sans 3"/>
          <w:color w:val="393534"/>
          <w:sz w:val="24"/>
          <w:szCs w:val="24"/>
        </w:rPr>
      </w:pPr>
    </w:p>
    <w:p w14:paraId="429E2A44" w14:textId="77777777" w:rsidR="00B40EB4" w:rsidRPr="002E25DA" w:rsidRDefault="00B40EB4" w:rsidP="00B40EB4">
      <w:pPr>
        <w:spacing w:after="0" w:line="240" w:lineRule="auto"/>
        <w:rPr>
          <w:rFonts w:ascii="Source Sans 3" w:hAnsi="Source Sans 3"/>
          <w:color w:val="393534"/>
          <w:sz w:val="24"/>
          <w:szCs w:val="24"/>
        </w:rPr>
      </w:pPr>
      <w:r w:rsidRPr="002E25DA">
        <w:rPr>
          <w:rFonts w:ascii="Source Sans 3" w:hAnsi="Source Sans 3"/>
          <w:color w:val="393534"/>
          <w:sz w:val="24"/>
          <w:szCs w:val="24"/>
        </w:rPr>
        <w:t xml:space="preserve">For information on all learning opportunities, please visit </w:t>
      </w:r>
      <w:hyperlink r:id="rId13" w:history="1">
        <w:r w:rsidRPr="002E25DA">
          <w:rPr>
            <w:rStyle w:val="Hyperlink"/>
            <w:rFonts w:ascii="Source Sans 3" w:hAnsi="Source Sans 3"/>
            <w:sz w:val="24"/>
            <w:szCs w:val="24"/>
          </w:rPr>
          <w:t>www.bwclearningcenter.com</w:t>
        </w:r>
      </w:hyperlink>
      <w:r w:rsidRPr="002E25DA">
        <w:rPr>
          <w:rFonts w:ascii="Source Sans 3" w:hAnsi="Source Sans 3"/>
          <w:color w:val="393534"/>
          <w:sz w:val="24"/>
          <w:szCs w:val="24"/>
        </w:rPr>
        <w:t xml:space="preserve">.  You must create an account to take advantage of all learning activities.  For questions, contact our call center at 800-644-6292 or via email </w:t>
      </w:r>
      <w:hyperlink r:id="rId14" w:history="1">
        <w:r w:rsidRPr="002E25DA">
          <w:rPr>
            <w:rStyle w:val="Hyperlink"/>
            <w:rFonts w:ascii="Source Sans 3" w:hAnsi="Source Sans 3"/>
            <w:sz w:val="24"/>
            <w:szCs w:val="24"/>
          </w:rPr>
          <w:t>dshcc@bwc.ohio.gov</w:t>
        </w:r>
      </w:hyperlink>
      <w:r w:rsidRPr="002E25DA">
        <w:rPr>
          <w:rFonts w:ascii="Source Sans 3" w:hAnsi="Source Sans 3"/>
          <w:color w:val="393534"/>
          <w:sz w:val="24"/>
          <w:szCs w:val="24"/>
        </w:rPr>
        <w:t>.   </w:t>
      </w:r>
    </w:p>
    <w:p w14:paraId="48C85994" w14:textId="77777777" w:rsidR="00B40EB4" w:rsidRPr="002E25DA" w:rsidRDefault="00B40EB4" w:rsidP="00B40EB4">
      <w:pPr>
        <w:spacing w:after="0" w:line="240" w:lineRule="auto"/>
        <w:rPr>
          <w:rFonts w:ascii="Source Sans 3" w:hAnsi="Source Sans 3"/>
          <w:b/>
          <w:bCs/>
          <w:sz w:val="24"/>
          <w:szCs w:val="24"/>
          <w:u w:val="single"/>
        </w:rPr>
      </w:pPr>
    </w:p>
    <w:p w14:paraId="49216BAA" w14:textId="77777777" w:rsidR="00B40EB4" w:rsidRPr="002E25DA" w:rsidRDefault="00B40EB4" w:rsidP="00B40EB4">
      <w:pPr>
        <w:spacing w:after="0" w:line="240" w:lineRule="auto"/>
        <w:rPr>
          <w:rFonts w:ascii="Source Sans 3" w:hAnsi="Source Sans 3"/>
          <w:b/>
          <w:bCs/>
          <w:sz w:val="24"/>
          <w:szCs w:val="24"/>
          <w:u w:val="single"/>
        </w:rPr>
      </w:pPr>
      <w:r w:rsidRPr="002E25DA">
        <w:rPr>
          <w:rFonts w:ascii="Source Sans 3" w:hAnsi="Source Sans 3" w:cstheme="minorHAnsi"/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0BFB72B" wp14:editId="75E2A50A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619875" cy="0"/>
                <wp:effectExtent l="0" t="0" r="0" b="0"/>
                <wp:wrapNone/>
                <wp:docPr id="1047337243" name="Straight Connector 1047337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9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B3D170" id="Straight Connector 104733724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521.2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" strokecolor="#156082 [3204]" strokeweight=".5pt">
                <v:stroke joinstyle="miter"/>
              </v:line>
            </w:pict>
          </mc:Fallback>
        </mc:AlternateContent>
      </w:r>
      <w:r w:rsidRPr="002E25DA">
        <w:rPr>
          <w:rFonts w:ascii="Source Sans 3" w:hAnsi="Source Sans 3" w:cstheme="minorHAnsi"/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E26839" wp14:editId="12C5024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619875" cy="0"/>
                <wp:effectExtent l="0" t="0" r="0" b="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9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94D329" id="Straight Connector 1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521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" strokecolor="#156082 [3204]" strokeweight=".5pt">
                <v:stroke joinstyle="miter"/>
              </v:line>
            </w:pict>
          </mc:Fallback>
        </mc:AlternateContent>
      </w:r>
    </w:p>
    <w:p w14:paraId="222C3DFD" w14:textId="77777777" w:rsidR="00B40EB4" w:rsidRPr="002E25DA" w:rsidRDefault="00B40EB4" w:rsidP="00B40EB4">
      <w:pPr>
        <w:spacing w:after="0"/>
        <w:rPr>
          <w:rFonts w:ascii="Source Sans 3" w:hAnsi="Source Sans 3" w:cstheme="minorHAnsi"/>
          <w:b/>
          <w:bCs/>
          <w:sz w:val="24"/>
          <w:szCs w:val="24"/>
          <w:u w:val="single"/>
        </w:rPr>
      </w:pPr>
      <w:r w:rsidRPr="002E25DA">
        <w:rPr>
          <w:rFonts w:ascii="Source Sans 3" w:hAnsi="Source Sans 3" w:cstheme="minorHAnsi"/>
          <w:b/>
          <w:bCs/>
          <w:sz w:val="24"/>
          <w:szCs w:val="24"/>
          <w:u w:val="single"/>
        </w:rPr>
        <w:t>News &amp; Events</w:t>
      </w:r>
    </w:p>
    <w:p w14:paraId="1652D599" w14:textId="77777777" w:rsidR="00B40EB4" w:rsidRPr="002E25DA" w:rsidRDefault="00B40EB4" w:rsidP="00B40EB4">
      <w:pPr>
        <w:spacing w:after="0"/>
        <w:rPr>
          <w:rFonts w:ascii="Source Sans 3" w:hAnsi="Source Sans 3" w:cstheme="minorHAnsi"/>
          <w:b/>
          <w:bCs/>
          <w:sz w:val="24"/>
          <w:szCs w:val="24"/>
          <w:u w:val="single"/>
        </w:rPr>
      </w:pPr>
    </w:p>
    <w:p w14:paraId="02D91B63" w14:textId="77777777" w:rsidR="00B40EB4" w:rsidRPr="002E25DA" w:rsidRDefault="00B40EB4" w:rsidP="00B40EB4">
      <w:pPr>
        <w:rPr>
          <w:rFonts w:ascii="Source Sans 3" w:hAnsi="Source Sans 3" w:cstheme="minorHAnsi"/>
          <w:sz w:val="24"/>
          <w:szCs w:val="24"/>
        </w:rPr>
      </w:pPr>
      <w:r w:rsidRPr="002E25DA">
        <w:rPr>
          <w:rFonts w:ascii="Source Sans 3" w:hAnsi="Source Sans 3" w:cstheme="minorHAnsi"/>
          <w:sz w:val="24"/>
          <w:szCs w:val="24"/>
        </w:rPr>
        <w:t xml:space="preserve">The news and events section of our website provides news updates and </w:t>
      </w:r>
      <w:r w:rsidRPr="002E25DA">
        <w:rPr>
          <w:rFonts w:ascii="Source Sans 3" w:hAnsi="Source Sans 3" w:cstheme="minorHAnsi"/>
          <w:b/>
          <w:bCs/>
          <w:sz w:val="24"/>
          <w:szCs w:val="24"/>
          <w:u w:val="single"/>
        </w:rPr>
        <w:t>a perpetual calendar of important dates, program and enrollment deadlines and upcoming events</w:t>
      </w:r>
      <w:r w:rsidRPr="002E25DA">
        <w:rPr>
          <w:rFonts w:ascii="Source Sans 3" w:hAnsi="Source Sans 3" w:cstheme="minorHAnsi"/>
          <w:sz w:val="24"/>
          <w:szCs w:val="24"/>
        </w:rPr>
        <w:t xml:space="preserve">.  There are deadlines just around the corner for both public and private employers!  Please click the following link:  </w:t>
      </w:r>
      <w:hyperlink r:id="rId15" w:history="1">
        <w:r w:rsidRPr="002E25DA">
          <w:rPr>
            <w:rStyle w:val="Hyperlink"/>
            <w:rFonts w:ascii="Source Sans 3" w:hAnsi="Source Sans 3" w:cstheme="minorHAnsi"/>
            <w:sz w:val="24"/>
            <w:szCs w:val="24"/>
          </w:rPr>
          <w:t>News | Bureau of Workers’ Compensation (ohio.gov)</w:t>
        </w:r>
      </w:hyperlink>
      <w:r w:rsidRPr="002E25DA">
        <w:rPr>
          <w:rFonts w:ascii="Source Sans 3" w:hAnsi="Source Sans 3" w:cstheme="minorHAnsi"/>
          <w:sz w:val="24"/>
          <w:szCs w:val="24"/>
        </w:rPr>
        <w:t xml:space="preserve"> </w:t>
      </w:r>
    </w:p>
    <w:p w14:paraId="5DFC5F68" w14:textId="77777777" w:rsidR="00B40EB4" w:rsidRPr="002E25DA" w:rsidRDefault="00B40EB4" w:rsidP="00B40EB4">
      <w:pPr>
        <w:spacing w:after="0"/>
        <w:rPr>
          <w:rFonts w:ascii="Source Sans 3" w:hAnsi="Source Sans 3" w:cstheme="minorHAnsi"/>
          <w:sz w:val="24"/>
          <w:szCs w:val="24"/>
        </w:rPr>
      </w:pPr>
      <w:r w:rsidRPr="002E25DA">
        <w:rPr>
          <w:rFonts w:ascii="Source Sans 3" w:hAnsi="Source Sans 3" w:cstheme="minorHAnsi"/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F59179" wp14:editId="29DA987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619875" cy="0"/>
                <wp:effectExtent l="0" t="0" r="0" b="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9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2577C0" id="Straight Connector 16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521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" strokecolor="#156082 [3204]" strokeweight=".5pt">
                <v:stroke joinstyle="miter"/>
              </v:line>
            </w:pict>
          </mc:Fallback>
        </mc:AlternateContent>
      </w:r>
      <w:r w:rsidRPr="002E25DA">
        <w:rPr>
          <w:rFonts w:ascii="Source Sans 3" w:hAnsi="Source Sans 3" w:cstheme="minorHAnsi"/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217C7F9" wp14:editId="255F84E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619875" cy="0"/>
                <wp:effectExtent l="0" t="0" r="0" b="0"/>
                <wp:wrapNone/>
                <wp:docPr id="174482096" name="Straight Connector 1744820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9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ED812F" id="Straight Connector 174482096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521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" strokecolor="#156082 [3204]" strokeweight=".5pt">
                <v:stroke joinstyle="miter"/>
              </v:line>
            </w:pict>
          </mc:Fallback>
        </mc:AlternateContent>
      </w:r>
      <w:bookmarkEnd w:id="0"/>
      <w:bookmarkEnd w:id="1"/>
    </w:p>
    <w:bookmarkEnd w:id="2"/>
    <w:p w14:paraId="4CB2A079" w14:textId="33C1154A" w:rsidR="009F2D95" w:rsidRPr="002E25DA" w:rsidRDefault="009F2D95">
      <w:pPr>
        <w:rPr>
          <w:rFonts w:ascii="Source Sans 3" w:hAnsi="Source Sans 3"/>
          <w:sz w:val="24"/>
          <w:szCs w:val="24"/>
        </w:rPr>
      </w:pPr>
    </w:p>
    <w:sectPr w:rsidR="009F2D95" w:rsidRPr="002E25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ource Sans 3">
    <w:panose1 w:val="020B0503030403020204"/>
    <w:charset w:val="00"/>
    <w:family w:val="swiss"/>
    <w:notTrueType/>
    <w:pitch w:val="variable"/>
    <w:sig w:usb0="E00002FF" w:usb1="00002003" w:usb2="00000000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4E544F"/>
    <w:multiLevelType w:val="hybridMultilevel"/>
    <w:tmpl w:val="5D1C5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B35F5A"/>
    <w:multiLevelType w:val="multilevel"/>
    <w:tmpl w:val="77CE8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7555CD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5202868">
    <w:abstractNumId w:val="0"/>
  </w:num>
  <w:num w:numId="2" w16cid:durableId="1403986565">
    <w:abstractNumId w:val="2"/>
  </w:num>
  <w:num w:numId="3" w16cid:durableId="13608554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EB4"/>
    <w:rsid w:val="001D516F"/>
    <w:rsid w:val="002B6058"/>
    <w:rsid w:val="002E25DA"/>
    <w:rsid w:val="00343153"/>
    <w:rsid w:val="00366CF4"/>
    <w:rsid w:val="003B6FA3"/>
    <w:rsid w:val="00547BF7"/>
    <w:rsid w:val="005C7A61"/>
    <w:rsid w:val="006B4219"/>
    <w:rsid w:val="00761B3B"/>
    <w:rsid w:val="008240B8"/>
    <w:rsid w:val="00840ADA"/>
    <w:rsid w:val="00921A28"/>
    <w:rsid w:val="00937EFA"/>
    <w:rsid w:val="00972387"/>
    <w:rsid w:val="009D6D28"/>
    <w:rsid w:val="009F2D95"/>
    <w:rsid w:val="00A81DBC"/>
    <w:rsid w:val="00A86195"/>
    <w:rsid w:val="00B13B2C"/>
    <w:rsid w:val="00B40EB4"/>
    <w:rsid w:val="00B7361B"/>
    <w:rsid w:val="00CF2BEF"/>
    <w:rsid w:val="00F16685"/>
    <w:rsid w:val="00F54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A7062A0"/>
  <w15:chartTrackingRefBased/>
  <w15:docId w15:val="{619D366A-E4A5-453A-9152-E2808E28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0EB4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0E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0E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0E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0E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0E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0E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0E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0E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0E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0E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0E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0E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0E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0E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0E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0E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0E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0E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0E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0E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0E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0E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0E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0E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0E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0E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0E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0E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0EB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40EB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EB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B6FA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09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5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6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.bwc.ohio.gov/for-employers/employer-webinars" TargetMode="External"/><Relationship Id="rId13" Type="http://schemas.openxmlformats.org/officeDocument/2006/relationships/hyperlink" Target="https://gcc02.safelinks.protection.outlook.com/?url=http%3A%2F%2Fwww.bwclearningcenter.com%2F&amp;data=05%7C02%7CScott.S.1%40bwc.ohio.gov%7Cb52feab416c74623751108dcd8ad836f%7C50f8fcc494d84f0784eb36ed57c7c8a2%7C0%7C0%7C638623486988096676%7CUnknown%7CTWFpbGZsb3d8eyJWIjoiMC4wLjAwMDAiLCJQIjoiV2luMzIiLCJBTiI6Ik1haWwiLCJXVCI6Mn0%3D%7C0%7C%7C%7C&amp;sdata=JXuKrD7VpsMqAYwFS1cpKVPmG6pt7gutC2nvAk5ar8Q%3D&amp;reserved=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tateofohiobwc.webex.com/webappng/sites/stateofohiobwc/meeting/register/3774fa7e2816453785306ac9b634629d?ticket=4832534b000000073130ea9909fad026bd5a90b15b2a4ce4adfdfdf569474a79a18f55085671db81&amp;timestamp=1759430944771&amp;RGID=rf12f2caf602bc0fc72ae5705beda8a2d&amp;isAutoPopRegisterForm=false" TargetMode="External"/><Relationship Id="rId12" Type="http://schemas.openxmlformats.org/officeDocument/2006/relationships/hyperlink" Target="https://gcc02.safelinks.protection.outlook.com/?url=https%3A%2F%2Fdam.assets.ohio.gov%2Fimage%2Fupload%2Finfo.bwc.ohio.gov%2FSafetyDocs%2FMonthlyLearning_Oct2025.pdf&amp;data=05%7C02%7CKathleen.D.1%40bwc.ohio.gov%7Cba9e512616524646a4d208de01afbcd1%7C50f8fcc494d84f0784eb36ed57c7c8a2%7C0%7C0%7C638950051621419872%7CUnknown%7CTWFpbGZsb3d8eyJFbXB0eU1hcGkiOnRydWUsIlYiOiIwLjAuMDAwMCIsIlAiOiJXaW4zMiIsIkFOIjoiTWFpbCIsIldUIjoyfQ%3D%3D%7C0%7C%7C%7C&amp;sdata=0qxkGh4HwrZBt3BqTPP8ui6XR1fh06OSh2HAAP7osDQ%3D&amp;reserved=0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stateofohiobwc.webex.com/webappng/sites/stateofohiobwc/meeting/register/4bcaf603569c4e519e5a357774dbf49b?ticket=4832534b0000000749af385301b9fd594c5bace79dd205a19d88e2241163936cb2f3be68c6c7503f&amp;timestamp=1759430909219&amp;RGID=rb0e2023f268ebdced24d93b9ffeb682d&amp;isAutoPopRegisterForm=false" TargetMode="External"/><Relationship Id="rId11" Type="http://schemas.openxmlformats.org/officeDocument/2006/relationships/hyperlink" Target="http://www.bwclearningcenter.com" TargetMode="External"/><Relationship Id="rId5" Type="http://schemas.openxmlformats.org/officeDocument/2006/relationships/hyperlink" Target="http://www.bwc.ohio.gov" TargetMode="External"/><Relationship Id="rId15" Type="http://schemas.openxmlformats.org/officeDocument/2006/relationships/hyperlink" Target="https://info.bwc.ohio.gov/news-and-events" TargetMode="External"/><Relationship Id="rId10" Type="http://schemas.openxmlformats.org/officeDocument/2006/relationships/hyperlink" Target="http://go.activehealth.com/betteryoubetterohi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tateofohiobwc.webex.com/weblink/register/r9abded2e79538a42a4afad7440014236" TargetMode="External"/><Relationship Id="rId14" Type="http://schemas.openxmlformats.org/officeDocument/2006/relationships/hyperlink" Target="mailto:dshcc@bwc.ohio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920f5b4-f35a-4bd1-ab57-79db69ad10fb}" enabled="1" method="Standard" siteId="{50f8fcc4-94d8-4f07-84eb-36ed57c7c8a2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895</Words>
  <Characters>5107</Characters>
  <Application>Microsoft Office Word</Application>
  <DocSecurity>4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Ohio Bureau of Workers Compensation</Company>
  <LinksUpToDate>false</LinksUpToDate>
  <CharactersWithSpaces>5991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Davenport, Kathleen</dc:creator>
  <cp:keywords/>
  <dc:description/>
  <cp:lastModifiedBy>Davenport, Kathleen</cp:lastModifiedBy>
  <cp:revision>2</cp:revision>
  <dcterms:created xsi:type="dcterms:W3CDTF">2025-10-03T11:34:00Z</dcterms:created>
  <dcterms:modified xsi:type="dcterms:W3CDTF">2025-10-03T11:34:00Z</dcterms:modified>
</cp:coreProperties>
</file>